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A" w:rsidRDefault="00BC7FBA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C7FBA" w:rsidRDefault="00BC7FBA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C7FBA" w:rsidRDefault="00BC7FBA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44EAF" w:rsidRPr="00702355" w:rsidRDefault="004541D4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944EAF" w:rsidRPr="00702355">
        <w:rPr>
          <w:rFonts w:eastAsia="Calibri"/>
          <w:sz w:val="28"/>
          <w:szCs w:val="28"/>
          <w:lang w:eastAsia="en-US"/>
        </w:rPr>
        <w:t>ОУ СОШ №1 р.п. Новоспасское</w:t>
      </w:r>
    </w:p>
    <w:p w:rsidR="00944EAF" w:rsidRPr="00702355" w:rsidRDefault="00944EAF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4793" w:type="pct"/>
        <w:tblInd w:w="959" w:type="dxa"/>
        <w:tblLook w:val="04A0"/>
      </w:tblPr>
      <w:tblGrid>
        <w:gridCol w:w="8080"/>
        <w:gridCol w:w="5811"/>
        <w:gridCol w:w="283"/>
      </w:tblGrid>
      <w:tr w:rsidR="00944EAF" w:rsidRPr="00702355" w:rsidTr="00922F87">
        <w:trPr>
          <w:trHeight w:val="2118"/>
        </w:trPr>
        <w:tc>
          <w:tcPr>
            <w:tcW w:w="2850" w:type="pct"/>
          </w:tcPr>
          <w:p w:rsidR="00944EAF" w:rsidRPr="00702355" w:rsidRDefault="00944EAF" w:rsidP="004541D4">
            <w:pPr>
              <w:jc w:val="both"/>
              <w:rPr>
                <w:sz w:val="28"/>
                <w:szCs w:val="28"/>
              </w:rPr>
            </w:pPr>
            <w:r w:rsidRPr="00702355">
              <w:rPr>
                <w:sz w:val="28"/>
                <w:szCs w:val="28"/>
              </w:rPr>
              <w:t>Рабочая программа рассмотрена</w:t>
            </w:r>
          </w:p>
          <w:p w:rsidR="00944EAF" w:rsidRPr="00702355" w:rsidRDefault="00944EAF" w:rsidP="004541D4">
            <w:pPr>
              <w:jc w:val="both"/>
              <w:rPr>
                <w:sz w:val="28"/>
                <w:szCs w:val="28"/>
              </w:rPr>
            </w:pPr>
            <w:r w:rsidRPr="00702355">
              <w:rPr>
                <w:sz w:val="28"/>
                <w:szCs w:val="28"/>
              </w:rPr>
              <w:t xml:space="preserve">на  заседании ШМО учителей </w:t>
            </w:r>
          </w:p>
          <w:p w:rsidR="00944EAF" w:rsidRPr="00702355" w:rsidRDefault="00944EAF" w:rsidP="004541D4">
            <w:pPr>
              <w:jc w:val="both"/>
              <w:rPr>
                <w:sz w:val="28"/>
                <w:szCs w:val="28"/>
              </w:rPr>
            </w:pPr>
            <w:r w:rsidRPr="00702355">
              <w:rPr>
                <w:sz w:val="28"/>
                <w:szCs w:val="28"/>
              </w:rPr>
              <w:t>русского языка и литературы</w:t>
            </w:r>
          </w:p>
          <w:p w:rsidR="00944EAF" w:rsidRPr="00702355" w:rsidRDefault="002B118B" w:rsidP="00454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 № 1 от 30.08.2021</w:t>
            </w:r>
          </w:p>
          <w:p w:rsidR="00944EAF" w:rsidRPr="00702355" w:rsidRDefault="00944EAF" w:rsidP="004541D4">
            <w:pPr>
              <w:jc w:val="both"/>
              <w:rPr>
                <w:sz w:val="28"/>
                <w:szCs w:val="28"/>
              </w:rPr>
            </w:pPr>
            <w:r w:rsidRPr="00702355">
              <w:rPr>
                <w:sz w:val="28"/>
                <w:szCs w:val="28"/>
              </w:rPr>
              <w:t>Руководитель ШМО</w:t>
            </w:r>
          </w:p>
          <w:p w:rsidR="00944EAF" w:rsidRPr="00702355" w:rsidRDefault="00E056DE" w:rsidP="00454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944EAF" w:rsidRPr="00702355">
              <w:rPr>
                <w:sz w:val="28"/>
                <w:szCs w:val="28"/>
              </w:rPr>
              <w:t xml:space="preserve">_________ </w:t>
            </w:r>
            <w:r>
              <w:rPr>
                <w:sz w:val="28"/>
                <w:szCs w:val="28"/>
              </w:rPr>
              <w:t xml:space="preserve">В.Н. Вдовина </w:t>
            </w:r>
          </w:p>
        </w:tc>
        <w:tc>
          <w:tcPr>
            <w:tcW w:w="2050" w:type="pct"/>
          </w:tcPr>
          <w:p w:rsidR="00944EAF" w:rsidRPr="00702355" w:rsidRDefault="00944EAF" w:rsidP="002B118B">
            <w:pPr>
              <w:ind w:left="317"/>
              <w:rPr>
                <w:sz w:val="28"/>
                <w:szCs w:val="28"/>
              </w:rPr>
            </w:pPr>
            <w:r w:rsidRPr="00702355">
              <w:rPr>
                <w:sz w:val="28"/>
                <w:szCs w:val="28"/>
              </w:rPr>
              <w:t>Согласовано.</w:t>
            </w:r>
          </w:p>
          <w:p w:rsidR="00944EAF" w:rsidRPr="00702355" w:rsidRDefault="00944EAF" w:rsidP="002B118B">
            <w:pPr>
              <w:ind w:left="317"/>
              <w:rPr>
                <w:sz w:val="28"/>
                <w:szCs w:val="28"/>
              </w:rPr>
            </w:pPr>
            <w:r w:rsidRPr="00702355">
              <w:rPr>
                <w:sz w:val="28"/>
                <w:szCs w:val="28"/>
              </w:rPr>
              <w:t>Зам. директора по УВР</w:t>
            </w:r>
          </w:p>
          <w:p w:rsidR="00944EAF" w:rsidRDefault="00944EAF" w:rsidP="002B118B">
            <w:pPr>
              <w:ind w:left="317"/>
              <w:rPr>
                <w:sz w:val="28"/>
                <w:szCs w:val="28"/>
              </w:rPr>
            </w:pPr>
            <w:r w:rsidRPr="00702355">
              <w:rPr>
                <w:sz w:val="28"/>
                <w:szCs w:val="28"/>
              </w:rPr>
              <w:t xml:space="preserve">_________ </w:t>
            </w:r>
            <w:r w:rsidR="00E056DE">
              <w:rPr>
                <w:sz w:val="28"/>
                <w:szCs w:val="28"/>
              </w:rPr>
              <w:t>О.В.Рудометова</w:t>
            </w:r>
          </w:p>
          <w:p w:rsidR="00944EAF" w:rsidRPr="00702355" w:rsidRDefault="002B118B" w:rsidP="002B118B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</w:t>
            </w:r>
            <w:r w:rsidR="00A07FB3">
              <w:rPr>
                <w:sz w:val="28"/>
                <w:szCs w:val="28"/>
              </w:rPr>
              <w:t xml:space="preserve"> 2021</w:t>
            </w:r>
            <w:r w:rsidR="004541D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0" w:type="pct"/>
          </w:tcPr>
          <w:p w:rsidR="00944EAF" w:rsidRPr="00702355" w:rsidRDefault="00944EAF" w:rsidP="002B118B">
            <w:pPr>
              <w:rPr>
                <w:sz w:val="28"/>
                <w:szCs w:val="28"/>
              </w:rPr>
            </w:pPr>
          </w:p>
        </w:tc>
      </w:tr>
    </w:tbl>
    <w:p w:rsidR="00944EAF" w:rsidRPr="00702355" w:rsidRDefault="00944EAF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44EAF" w:rsidRPr="00702355" w:rsidRDefault="00944EAF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44EAF" w:rsidRPr="00702355" w:rsidRDefault="00944EAF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44EAF" w:rsidRPr="00702355" w:rsidRDefault="00944EAF" w:rsidP="00944EAF">
      <w:pPr>
        <w:spacing w:line="276" w:lineRule="auto"/>
        <w:jc w:val="center"/>
        <w:rPr>
          <w:rFonts w:eastAsia="Calibri"/>
          <w:b/>
          <w:sz w:val="48"/>
          <w:szCs w:val="48"/>
          <w:lang w:eastAsia="en-US"/>
        </w:rPr>
      </w:pPr>
    </w:p>
    <w:p w:rsidR="00944EAF" w:rsidRPr="00702355" w:rsidRDefault="00944EAF" w:rsidP="00944EAF">
      <w:pPr>
        <w:spacing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702355">
        <w:rPr>
          <w:rFonts w:eastAsia="Calibri"/>
          <w:b/>
          <w:sz w:val="48"/>
          <w:szCs w:val="48"/>
          <w:lang w:eastAsia="en-US"/>
        </w:rPr>
        <w:t>Р</w:t>
      </w:r>
      <w:r w:rsidR="00B3752E">
        <w:rPr>
          <w:rFonts w:eastAsia="Calibri"/>
          <w:b/>
          <w:sz w:val="48"/>
          <w:szCs w:val="48"/>
          <w:lang w:eastAsia="en-US"/>
        </w:rPr>
        <w:t xml:space="preserve">абочая программа  </w:t>
      </w:r>
    </w:p>
    <w:p w:rsidR="00944EAF" w:rsidRPr="00702355" w:rsidRDefault="00944EAF" w:rsidP="002B118B">
      <w:pPr>
        <w:shd w:val="clear" w:color="auto" w:fill="FFFFFF" w:themeFill="background1"/>
        <w:spacing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702355">
        <w:rPr>
          <w:rFonts w:eastAsia="Calibri"/>
          <w:b/>
          <w:sz w:val="48"/>
          <w:szCs w:val="48"/>
          <w:lang w:eastAsia="en-US"/>
        </w:rPr>
        <w:t>по   литературе для 11</w:t>
      </w:r>
      <w:r w:rsidR="00B3752E">
        <w:rPr>
          <w:rFonts w:eastAsia="Calibri"/>
          <w:b/>
          <w:sz w:val="48"/>
          <w:szCs w:val="48"/>
          <w:lang w:eastAsia="en-US"/>
        </w:rPr>
        <w:t>А, Б  классов</w:t>
      </w:r>
    </w:p>
    <w:p w:rsidR="00944EAF" w:rsidRPr="00702355" w:rsidRDefault="00944EAF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44EAF" w:rsidRPr="00702355" w:rsidRDefault="00944EAF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44EAF" w:rsidRPr="00702355" w:rsidRDefault="00944EAF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44EAF" w:rsidRPr="00702355" w:rsidRDefault="00944EAF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44EAF" w:rsidRPr="00702355" w:rsidRDefault="00944EAF" w:rsidP="00944EAF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702355">
        <w:rPr>
          <w:rFonts w:eastAsia="Calibri"/>
          <w:sz w:val="28"/>
          <w:szCs w:val="28"/>
          <w:lang w:eastAsia="en-US"/>
        </w:rPr>
        <w:t>Учитель  русского языка и литературы</w:t>
      </w:r>
    </w:p>
    <w:p w:rsidR="00944EAF" w:rsidRPr="00702355" w:rsidRDefault="00E44C0E" w:rsidP="00A07FB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Табакова Л.П.</w:t>
      </w:r>
    </w:p>
    <w:p w:rsidR="00944EAF" w:rsidRPr="00702355" w:rsidRDefault="00944EAF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44EAF" w:rsidRPr="00702355" w:rsidRDefault="00944EAF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056DE" w:rsidRDefault="00E056DE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44EAF" w:rsidRPr="00702355" w:rsidRDefault="00427135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2021-2022</w:t>
      </w:r>
      <w:r w:rsidR="00944EAF" w:rsidRPr="00702355">
        <w:rPr>
          <w:rFonts w:eastAsia="Calibri"/>
          <w:sz w:val="28"/>
          <w:szCs w:val="28"/>
          <w:lang w:eastAsia="en-US"/>
        </w:rPr>
        <w:t xml:space="preserve"> учебный год</w:t>
      </w:r>
    </w:p>
    <w:p w:rsidR="004541D4" w:rsidRDefault="004541D4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541D4" w:rsidRDefault="004541D4" w:rsidP="00944E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44EAF" w:rsidRPr="008D09B6" w:rsidRDefault="00944EAF" w:rsidP="00E44C0E">
      <w:pPr>
        <w:jc w:val="center"/>
        <w:rPr>
          <w:sz w:val="28"/>
          <w:szCs w:val="28"/>
        </w:rPr>
      </w:pPr>
      <w:r w:rsidRPr="008D09B6">
        <w:rPr>
          <w:b/>
          <w:sz w:val="28"/>
          <w:szCs w:val="28"/>
        </w:rPr>
        <w:t>Пояснительная записка</w:t>
      </w:r>
    </w:p>
    <w:p w:rsidR="00944EAF" w:rsidRPr="00D25ADD" w:rsidRDefault="00944EAF" w:rsidP="00944EAF">
      <w:pPr>
        <w:jc w:val="center"/>
      </w:pPr>
    </w:p>
    <w:p w:rsidR="00B3752E" w:rsidRPr="002B118B" w:rsidRDefault="00944EAF" w:rsidP="002B118B">
      <w:pPr>
        <w:ind w:firstLine="708"/>
        <w:jc w:val="both"/>
        <w:rPr>
          <w:color w:val="FFFFFF" w:themeColor="background1"/>
        </w:rPr>
      </w:pPr>
      <w:r w:rsidRPr="002B118B">
        <w:t xml:space="preserve">Рабочая программа по литературе для 11 класса </w:t>
      </w:r>
      <w:r w:rsidR="002B118B" w:rsidRPr="002B118B">
        <w:t>составле</w:t>
      </w:r>
      <w:r w:rsidR="00B3752E" w:rsidRPr="002B118B">
        <w:rPr>
          <w:lang w:eastAsia="en-US"/>
        </w:rPr>
        <w:t>на</w:t>
      </w:r>
      <w:r w:rsidR="002B118B" w:rsidRPr="002B118B">
        <w:rPr>
          <w:lang w:eastAsia="en-US"/>
        </w:rPr>
        <w:t xml:space="preserve"> на </w:t>
      </w:r>
      <w:r w:rsidR="00FE40B9" w:rsidRPr="002B118B">
        <w:rPr>
          <w:lang w:eastAsia="en-US"/>
        </w:rPr>
        <w:t>основе</w:t>
      </w:r>
      <w:r w:rsidR="002B118B" w:rsidRPr="002B118B">
        <w:t xml:space="preserve">Основной образовательной программы среднего общего образования МОУ СШ № 1 р.п.Новоспасское. </w:t>
      </w:r>
      <w:r w:rsidR="00A74C58" w:rsidRPr="002B118B">
        <w:rPr>
          <w:lang w:eastAsia="en-US"/>
        </w:rPr>
        <w:t>Используется учебник</w:t>
      </w:r>
      <w:r w:rsidR="00E13A06" w:rsidRPr="002B118B">
        <w:rPr>
          <w:lang w:eastAsia="en-US"/>
        </w:rPr>
        <w:t>: Литература 11</w:t>
      </w:r>
      <w:r w:rsidR="00B3752E" w:rsidRPr="002B118B">
        <w:rPr>
          <w:lang w:eastAsia="en-US"/>
        </w:rPr>
        <w:t xml:space="preserve"> класс, учебник</w:t>
      </w:r>
      <w:r w:rsidR="00E13A06" w:rsidRPr="002B118B">
        <w:rPr>
          <w:lang w:eastAsia="en-US"/>
        </w:rPr>
        <w:t xml:space="preserve"> Т.Ф.Курдюмовой, Е.Н.Колокольце</w:t>
      </w:r>
      <w:r w:rsidR="002B118B">
        <w:rPr>
          <w:lang w:eastAsia="en-US"/>
        </w:rPr>
        <w:t>ва, О.Б, Марьина М</w:t>
      </w:r>
      <w:proofErr w:type="gramStart"/>
      <w:r w:rsidR="002B118B" w:rsidRPr="002B118B">
        <w:rPr>
          <w:lang w:eastAsia="en-US"/>
        </w:rPr>
        <w:t>:Д</w:t>
      </w:r>
      <w:proofErr w:type="gramEnd"/>
      <w:r w:rsidR="002B118B" w:rsidRPr="002B118B">
        <w:rPr>
          <w:lang w:eastAsia="en-US"/>
        </w:rPr>
        <w:t>рофа, 2019</w:t>
      </w:r>
      <w:r w:rsidR="00A74C58" w:rsidRPr="002B118B">
        <w:rPr>
          <w:lang w:eastAsia="en-US"/>
        </w:rPr>
        <w:t xml:space="preserve"> г. Рабочая программа рассчитана на 102 часа.</w:t>
      </w:r>
    </w:p>
    <w:p w:rsidR="00804BAC" w:rsidRDefault="00804BAC" w:rsidP="00E13A06">
      <w:pPr>
        <w:rPr>
          <w:b/>
          <w:u w:val="single"/>
          <w:lang w:eastAsia="en-US"/>
        </w:rPr>
      </w:pPr>
    </w:p>
    <w:p w:rsidR="00946855" w:rsidRDefault="00946855" w:rsidP="00A74C58">
      <w:pPr>
        <w:rPr>
          <w:b/>
          <w:u w:val="single"/>
          <w:lang w:eastAsia="en-US"/>
        </w:rPr>
      </w:pPr>
    </w:p>
    <w:p w:rsidR="00946855" w:rsidRDefault="00946855" w:rsidP="00944EAF">
      <w:pPr>
        <w:jc w:val="center"/>
        <w:rPr>
          <w:b/>
          <w:u w:val="single"/>
          <w:lang w:eastAsia="en-US"/>
        </w:rPr>
      </w:pPr>
    </w:p>
    <w:p w:rsidR="00944EAF" w:rsidRDefault="00944EAF" w:rsidP="00944EAF">
      <w:pPr>
        <w:rPr>
          <w:b/>
        </w:rPr>
      </w:pPr>
    </w:p>
    <w:p w:rsidR="000678F6" w:rsidRDefault="000678F6" w:rsidP="000678F6">
      <w:pPr>
        <w:jc w:val="center"/>
        <w:rPr>
          <w:b/>
          <w:sz w:val="28"/>
          <w:szCs w:val="28"/>
        </w:rPr>
      </w:pPr>
    </w:p>
    <w:p w:rsidR="000678F6" w:rsidRDefault="000678F6" w:rsidP="000678F6">
      <w:pPr>
        <w:jc w:val="center"/>
        <w:rPr>
          <w:b/>
          <w:sz w:val="28"/>
          <w:szCs w:val="28"/>
        </w:rPr>
      </w:pPr>
    </w:p>
    <w:p w:rsidR="00944EAF" w:rsidRPr="00A74C58" w:rsidRDefault="00944EAF" w:rsidP="000678F6">
      <w:pPr>
        <w:jc w:val="center"/>
        <w:rPr>
          <w:b/>
          <w:sz w:val="28"/>
          <w:szCs w:val="28"/>
        </w:rPr>
      </w:pPr>
      <w:r w:rsidRPr="00A74C58">
        <w:rPr>
          <w:b/>
          <w:sz w:val="28"/>
          <w:szCs w:val="28"/>
        </w:rPr>
        <w:t>Кален</w:t>
      </w:r>
      <w:r w:rsidR="008D09B6">
        <w:rPr>
          <w:b/>
          <w:sz w:val="28"/>
          <w:szCs w:val="28"/>
        </w:rPr>
        <w:t>дарно-тематическое планирование</w:t>
      </w:r>
    </w:p>
    <w:p w:rsidR="00944EAF" w:rsidRPr="00A74C58" w:rsidRDefault="00944EAF" w:rsidP="00944EAF">
      <w:pPr>
        <w:rPr>
          <w:b/>
          <w:sz w:val="28"/>
          <w:szCs w:val="28"/>
        </w:rPr>
      </w:pPr>
    </w:p>
    <w:tbl>
      <w:tblPr>
        <w:tblW w:w="1386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44"/>
        <w:gridCol w:w="1276"/>
        <w:gridCol w:w="8647"/>
        <w:gridCol w:w="1976"/>
        <w:gridCol w:w="8"/>
      </w:tblGrid>
      <w:tr w:rsidR="003D386B" w:rsidRPr="00C83823" w:rsidTr="003D386B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86B" w:rsidRPr="000678F6" w:rsidRDefault="003D386B" w:rsidP="004541D4">
            <w:pPr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 xml:space="preserve">№ </w:t>
            </w:r>
          </w:p>
          <w:p w:rsidR="003D386B" w:rsidRPr="005F6EA1" w:rsidRDefault="003D386B" w:rsidP="004541D4">
            <w:proofErr w:type="gramStart"/>
            <w:r w:rsidRPr="000678F6">
              <w:rPr>
                <w:sz w:val="20"/>
                <w:szCs w:val="20"/>
              </w:rPr>
              <w:t>уро-ка</w:t>
            </w:r>
            <w:proofErr w:type="gram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5F6EA1" w:rsidRDefault="003D386B" w:rsidP="004541D4">
            <w:pPr>
              <w:jc w:val="center"/>
            </w:pPr>
            <w:r w:rsidRPr="005F6EA1">
              <w:t>Дата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86B" w:rsidRPr="005F6EA1" w:rsidRDefault="003D386B" w:rsidP="004541D4">
            <w:pPr>
              <w:ind w:left="540"/>
            </w:pPr>
            <w:r w:rsidRPr="005F6EA1">
              <w:t xml:space="preserve">         Раздел, тема урока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86B" w:rsidRPr="00C83823" w:rsidRDefault="003D386B" w:rsidP="004541D4">
            <w:pPr>
              <w:rPr>
                <w:sz w:val="20"/>
                <w:szCs w:val="20"/>
              </w:rPr>
            </w:pPr>
            <w:r w:rsidRPr="00C83823">
              <w:rPr>
                <w:sz w:val="20"/>
                <w:szCs w:val="20"/>
              </w:rPr>
              <w:t>Домашнее задание</w:t>
            </w:r>
          </w:p>
        </w:tc>
      </w:tr>
      <w:tr w:rsidR="003D386B" w:rsidRPr="00C83823" w:rsidTr="003D386B">
        <w:trPr>
          <w:trHeight w:val="3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4541D4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4541D4">
            <w:r w:rsidRPr="005F6EA1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4541D4">
            <w:r w:rsidRPr="005F6EA1">
              <w:t>факт</w:t>
            </w: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4541D4">
            <w:pPr>
              <w:ind w:left="540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C83823" w:rsidRDefault="003D386B" w:rsidP="004541D4">
            <w:pPr>
              <w:rPr>
                <w:sz w:val="20"/>
                <w:szCs w:val="20"/>
              </w:rPr>
            </w:pPr>
          </w:p>
        </w:tc>
      </w:tr>
      <w:tr w:rsidR="003D386B" w:rsidRPr="00C83823" w:rsidTr="003D386B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0678F6" w:rsidRDefault="003D386B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1-2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F4" w:rsidRPr="005F6EA1" w:rsidRDefault="005475F4" w:rsidP="00A74C5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5F6EA1" w:rsidRDefault="003D386B" w:rsidP="00A74C58">
            <w:r w:rsidRPr="005F6EA1">
              <w:t>Введение. Судьба России в 20 веке. Русская литература 20 века. Основные направления, темы и проблемы. Литературный процесс начала 20 века. Многообразие литературных направлений, стилей, школ, групп. Выявление уровня лит</w:t>
            </w:r>
            <w:proofErr w:type="gramStart"/>
            <w:r w:rsidRPr="005F6EA1">
              <w:t>.р</w:t>
            </w:r>
            <w:proofErr w:type="gramEnd"/>
            <w:r w:rsidRPr="005F6EA1">
              <w:t>азвития уч-ся.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C83823" w:rsidRDefault="003D386B" w:rsidP="00A74C58">
            <w:pPr>
              <w:rPr>
                <w:sz w:val="20"/>
                <w:szCs w:val="20"/>
              </w:rPr>
            </w:pPr>
          </w:p>
          <w:p w:rsidR="003D386B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10-15</w:t>
            </w:r>
          </w:p>
          <w:p w:rsidR="00732576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«</w:t>
            </w:r>
            <w:proofErr w:type="spellStart"/>
            <w:r>
              <w:rPr>
                <w:sz w:val="20"/>
                <w:szCs w:val="20"/>
              </w:rPr>
              <w:t>Челкаш</w:t>
            </w:r>
            <w:proofErr w:type="spellEnd"/>
            <w:r>
              <w:rPr>
                <w:sz w:val="20"/>
                <w:szCs w:val="20"/>
              </w:rPr>
              <w:t xml:space="preserve">», «Старуха </w:t>
            </w:r>
            <w:proofErr w:type="spellStart"/>
            <w:r>
              <w:rPr>
                <w:sz w:val="20"/>
                <w:szCs w:val="20"/>
              </w:rPr>
              <w:t>Изергиль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3D386B" w:rsidRPr="00C83823" w:rsidTr="000718EE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0678F6" w:rsidRDefault="003D386B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0678F6" w:rsidRDefault="003D386B" w:rsidP="00A74C58">
            <w:pPr>
              <w:rPr>
                <w:b/>
              </w:rPr>
            </w:pPr>
            <w:r w:rsidRPr="005F6EA1">
              <w:rPr>
                <w:b/>
              </w:rPr>
              <w:t>М.Горький.</w:t>
            </w:r>
            <w:r w:rsidRPr="005F6EA1">
              <w:t xml:space="preserve"> Жизнь и творчество. Ранние романтические рассказы. Старуха </w:t>
            </w:r>
            <w:proofErr w:type="spellStart"/>
            <w:r w:rsidRPr="005F6EA1">
              <w:t>Изергиль</w:t>
            </w:r>
            <w:proofErr w:type="spellEnd"/>
            <w:r w:rsidRPr="005F6EA1">
              <w:t>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 дне» - герои, сюжет</w:t>
            </w:r>
          </w:p>
          <w:p w:rsidR="003D386B" w:rsidRPr="00C83823" w:rsidRDefault="003D386B" w:rsidP="00A74C58">
            <w:pPr>
              <w:rPr>
                <w:sz w:val="20"/>
                <w:szCs w:val="20"/>
              </w:rPr>
            </w:pPr>
          </w:p>
        </w:tc>
      </w:tr>
      <w:tr w:rsidR="003D386B" w:rsidRPr="00C83823" w:rsidTr="000718EE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0678F6" w:rsidRDefault="003D386B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0678F6" w:rsidRDefault="003D386B" w:rsidP="00A74C58">
            <w:r w:rsidRPr="005F6EA1">
              <w:t xml:space="preserve"> «На дне» как социально-философская драма. Но</w:t>
            </w:r>
            <w:r w:rsidR="000678F6">
              <w:t xml:space="preserve">ваторство Горького-драматурга.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C83823" w:rsidRDefault="002B118B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Луки</w:t>
            </w:r>
          </w:p>
        </w:tc>
      </w:tr>
      <w:tr w:rsidR="003D386B" w:rsidRPr="00C83823" w:rsidTr="000718EE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0678F6" w:rsidRDefault="003D386B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>
            <w:r w:rsidRPr="005F6EA1">
              <w:t>Спор о назначении человека в пьесе «На дне»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C83823" w:rsidRDefault="002B118B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отрывок – монолог Сатина</w:t>
            </w:r>
          </w:p>
        </w:tc>
      </w:tr>
      <w:tr w:rsidR="003D386B" w:rsidRPr="00C83823" w:rsidTr="000718EE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0678F6" w:rsidRDefault="003D386B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>
            <w:r w:rsidRPr="005F6EA1">
              <w:t>Три правды в пьесе «На дне». Ее социальная и нравственно-философская</w:t>
            </w:r>
            <w:r w:rsidR="000718EE" w:rsidRPr="005F6EA1">
              <w:t xml:space="preserve">  проблематика. Смысл названия.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Бунина</w:t>
            </w:r>
          </w:p>
        </w:tc>
      </w:tr>
      <w:tr w:rsidR="003D386B" w:rsidRPr="00C83823" w:rsidTr="000718EE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0678F6" w:rsidRDefault="003D386B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Default="000718EE" w:rsidP="00A74C58">
            <w:r w:rsidRPr="005F6EA1">
              <w:rPr>
                <w:b/>
              </w:rPr>
              <w:t>И.А.Бунин.</w:t>
            </w:r>
            <w:r w:rsidRPr="005F6EA1">
              <w:t xml:space="preserve"> Жизнь и творчество. Лирика, ее философичность, лаконизм и изысканность.</w:t>
            </w:r>
          </w:p>
          <w:p w:rsidR="00732576" w:rsidRPr="005F6EA1" w:rsidRDefault="00732576" w:rsidP="00A74C58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«Господин из </w:t>
            </w:r>
            <w:proofErr w:type="spellStart"/>
            <w:r>
              <w:rPr>
                <w:sz w:val="20"/>
                <w:szCs w:val="20"/>
              </w:rPr>
              <w:t>Сан-Францисско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3D386B" w:rsidRPr="00C83823" w:rsidTr="000718EE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0678F6" w:rsidRDefault="003D386B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5F6EA1" w:rsidRDefault="000718EE" w:rsidP="00A74C58">
            <w:pPr>
              <w:rPr>
                <w:b/>
              </w:rPr>
            </w:pPr>
            <w:r w:rsidRPr="005F6EA1">
              <w:t>И.А.Бунин. «Господин из Сан-Франциско». Социально-философское обобщение.</w:t>
            </w:r>
          </w:p>
          <w:p w:rsidR="003D386B" w:rsidRPr="005F6EA1" w:rsidRDefault="003D386B" w:rsidP="00A74C58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C83823" w:rsidRDefault="003D386B" w:rsidP="00A74C58">
            <w:pPr>
              <w:rPr>
                <w:sz w:val="20"/>
                <w:szCs w:val="20"/>
              </w:rPr>
            </w:pPr>
            <w:r w:rsidRPr="00C83823">
              <w:rPr>
                <w:sz w:val="20"/>
                <w:szCs w:val="20"/>
              </w:rPr>
              <w:t>Стр. 91-94.</w:t>
            </w:r>
          </w:p>
        </w:tc>
      </w:tr>
      <w:tr w:rsidR="003D386B" w:rsidRPr="00C83823" w:rsidTr="003D386B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0678F6" w:rsidRDefault="003D386B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5F6EA1" w:rsidRDefault="000718EE" w:rsidP="00A74C58">
            <w:r w:rsidRPr="005F6EA1">
              <w:t>Тема любви в рассказе «Чистый понедельник»</w:t>
            </w:r>
            <w:r w:rsidR="003D386B" w:rsidRPr="005F6EA1">
              <w:t xml:space="preserve">. </w:t>
            </w:r>
            <w:r w:rsidRPr="005F6EA1">
              <w:t>Рассказы Бунина о лю</w:t>
            </w:r>
            <w:r w:rsidR="000678F6">
              <w:t>бви из сборника «Темные аллеи».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Куприна</w:t>
            </w:r>
          </w:p>
        </w:tc>
      </w:tr>
      <w:tr w:rsidR="003D386B" w:rsidRPr="00C83823" w:rsidTr="003D386B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0678F6" w:rsidRDefault="003D386B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5F6EA1" w:rsidRDefault="000718EE" w:rsidP="00A74C58">
            <w:r w:rsidRPr="005F6EA1">
              <w:rPr>
                <w:b/>
              </w:rPr>
              <w:t>А.И.Куприн.</w:t>
            </w:r>
            <w:r w:rsidRPr="005F6EA1">
              <w:t xml:space="preserve"> Жизнь и творчество. Проблематика и поэтика р</w:t>
            </w:r>
            <w:r w:rsidR="000678F6">
              <w:t xml:space="preserve">ассказа «Гранатовый  браслет».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повесть «Олеся»</w:t>
            </w:r>
          </w:p>
        </w:tc>
      </w:tr>
      <w:tr w:rsidR="003D386B" w:rsidRPr="00C83823" w:rsidTr="003D386B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0678F6" w:rsidRDefault="003D386B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0718EE" w:rsidP="00A74C58">
            <w:r w:rsidRPr="005F6EA1">
              <w:t>Проблема самопознания личности в повести «Поединок». Изображение мира природы и человека в повести «Олеся».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Короленко</w:t>
            </w:r>
          </w:p>
        </w:tc>
      </w:tr>
      <w:tr w:rsidR="003D386B" w:rsidRPr="00C83823" w:rsidTr="000718EE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0678F6" w:rsidRDefault="003D386B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B" w:rsidRPr="005F6EA1" w:rsidRDefault="003D386B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5F6EA1" w:rsidRDefault="000718EE" w:rsidP="00A74C58">
            <w:r w:rsidRPr="005F6EA1">
              <w:t xml:space="preserve">В.Г.Короленко. </w:t>
            </w:r>
            <w:proofErr w:type="gramStart"/>
            <w:r w:rsidRPr="005F6EA1">
              <w:t>Гуманистический пафос произведений («Река играет», «Без языка», «Парадокс»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6B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«Парадокс»</w:t>
            </w:r>
            <w:r w:rsidR="003D386B" w:rsidRPr="00C83823">
              <w:rPr>
                <w:sz w:val="20"/>
                <w:szCs w:val="20"/>
              </w:rPr>
              <w:t>.</w:t>
            </w:r>
          </w:p>
          <w:p w:rsidR="003D386B" w:rsidRPr="00C83823" w:rsidRDefault="003D386B" w:rsidP="00A74C58">
            <w:pPr>
              <w:rPr>
                <w:sz w:val="20"/>
                <w:szCs w:val="20"/>
              </w:rPr>
            </w:pPr>
          </w:p>
        </w:tc>
      </w:tr>
      <w:tr w:rsidR="000718EE" w:rsidRPr="00C83823" w:rsidTr="000718EE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13</w:t>
            </w:r>
          </w:p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r w:rsidRPr="005F6EA1">
              <w:t xml:space="preserve">В.Г.Короленко. </w:t>
            </w:r>
            <w:proofErr w:type="gramStart"/>
            <w:r w:rsidRPr="005F6EA1">
              <w:t>Гуманистический пафос произведений («Река играет», «Без языка», «Парадокс»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сочинению</w:t>
            </w:r>
          </w:p>
          <w:p w:rsidR="000718EE" w:rsidRPr="00C83823" w:rsidRDefault="000718EE" w:rsidP="00A74C58">
            <w:pPr>
              <w:rPr>
                <w:sz w:val="20"/>
                <w:szCs w:val="20"/>
              </w:rPr>
            </w:pPr>
          </w:p>
        </w:tc>
      </w:tr>
      <w:tr w:rsidR="000718EE" w:rsidRPr="00C83823" w:rsidTr="00732576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14-15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r w:rsidRPr="005F6EA1">
              <w:t>Р</w:t>
            </w:r>
            <w:proofErr w:type="gramStart"/>
            <w:r w:rsidRPr="005F6EA1">
              <w:t>,Р</w:t>
            </w:r>
            <w:proofErr w:type="gramEnd"/>
            <w:r w:rsidRPr="005F6EA1">
              <w:t>. Сочинение по литературе конца 19 начала 20 века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Отвечать на вопросы.</w:t>
            </w:r>
          </w:p>
        </w:tc>
      </w:tr>
      <w:tr w:rsidR="000718EE" w:rsidRPr="00C83823" w:rsidTr="003D386B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16-17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5F6EA1" w:rsidRDefault="000718EE" w:rsidP="00A74C58">
            <w:pPr>
              <w:rPr>
                <w:b/>
              </w:rPr>
            </w:pPr>
            <w:r w:rsidRPr="005F6EA1">
              <w:rPr>
                <w:b/>
              </w:rPr>
              <w:t>Серебряный век русской поэзии как своеобразный русский ренессанс.</w:t>
            </w:r>
          </w:p>
          <w:p w:rsidR="000718EE" w:rsidRPr="005F6EA1" w:rsidRDefault="000718EE" w:rsidP="00A74C58">
            <w:r w:rsidRPr="005F6EA1">
              <w:rPr>
                <w:b/>
              </w:rPr>
              <w:t>Основные литературные направления Серебряного века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C83823" w:rsidRDefault="000718EE" w:rsidP="00A74C58">
            <w:pPr>
              <w:rPr>
                <w:sz w:val="20"/>
                <w:szCs w:val="20"/>
              </w:rPr>
            </w:pPr>
            <w:r w:rsidRPr="00C83823">
              <w:rPr>
                <w:sz w:val="20"/>
                <w:szCs w:val="20"/>
              </w:rPr>
              <w:t>Сообщение учащихся.</w:t>
            </w:r>
          </w:p>
        </w:tc>
      </w:tr>
      <w:tr w:rsidR="000718EE" w:rsidRPr="00C83823" w:rsidTr="00732576">
        <w:trPr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5F6EA1" w:rsidRDefault="000718EE" w:rsidP="00A74C58">
            <w:r w:rsidRPr="005F6EA1">
              <w:rPr>
                <w:b/>
              </w:rPr>
              <w:t>В.Я.Брюсов</w:t>
            </w:r>
            <w:r w:rsidRPr="005F6EA1">
              <w:t xml:space="preserve"> как основоположник русского символизма. Проблематика и стиль его произведений.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C83823" w:rsidRDefault="000718EE" w:rsidP="00A74C58">
            <w:pPr>
              <w:rPr>
                <w:sz w:val="20"/>
                <w:szCs w:val="20"/>
              </w:rPr>
            </w:pPr>
            <w:r w:rsidRPr="00C83823">
              <w:rPr>
                <w:sz w:val="20"/>
                <w:szCs w:val="20"/>
              </w:rPr>
              <w:t>Сообщение учащихся.</w:t>
            </w:r>
          </w:p>
        </w:tc>
      </w:tr>
      <w:tr w:rsidR="000718EE" w:rsidRPr="00C83823" w:rsidTr="003D386B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19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r w:rsidRPr="005F6EA1">
              <w:t>Лирика поэтов-символистов. К.Бальмонт, А. Белый. Письменный анализ стихотворения.</w:t>
            </w:r>
          </w:p>
          <w:p w:rsidR="000718EE" w:rsidRPr="005F6EA1" w:rsidRDefault="000718EE" w:rsidP="00A74C58">
            <w:pPr>
              <w:rPr>
                <w:b/>
                <w:i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C83823" w:rsidRDefault="000718EE" w:rsidP="00A74C58">
            <w:pPr>
              <w:rPr>
                <w:sz w:val="20"/>
                <w:szCs w:val="20"/>
              </w:rPr>
            </w:pPr>
            <w:r w:rsidRPr="00C83823">
              <w:rPr>
                <w:sz w:val="20"/>
                <w:szCs w:val="20"/>
              </w:rPr>
              <w:t>Индивидуальные задания.</w:t>
            </w:r>
          </w:p>
        </w:tc>
      </w:tr>
      <w:tr w:rsidR="000718EE" w:rsidRPr="00C83823" w:rsidTr="00065DE0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  <w:r w:rsidRPr="005F6EA1">
              <w:rPr>
                <w:b/>
              </w:rPr>
              <w:t>А.А.Блок.</w:t>
            </w:r>
            <w:r w:rsidRPr="005F6EA1">
              <w:t xml:space="preserve"> Жизнь и творчество</w:t>
            </w:r>
          </w:p>
          <w:p w:rsidR="000718EE" w:rsidRPr="005F6EA1" w:rsidRDefault="000718EE" w:rsidP="00A74C58">
            <w:r w:rsidRPr="005F6EA1">
              <w:t xml:space="preserve"> Блок и символизм. Темы и образы ранней лирики. « Стихи о Прекрасной Даме»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C83823" w:rsidRDefault="000718EE" w:rsidP="00A74C58">
            <w:pPr>
              <w:rPr>
                <w:sz w:val="20"/>
                <w:szCs w:val="20"/>
              </w:rPr>
            </w:pPr>
            <w:r w:rsidRPr="00C83823">
              <w:rPr>
                <w:sz w:val="20"/>
                <w:szCs w:val="20"/>
              </w:rPr>
              <w:t>Учить лекцию</w:t>
            </w:r>
          </w:p>
        </w:tc>
      </w:tr>
      <w:tr w:rsidR="000718EE" w:rsidRPr="00C83823" w:rsidTr="00065DE0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21</w:t>
            </w:r>
            <w:r w:rsidR="00065DE0" w:rsidRPr="000678F6">
              <w:rPr>
                <w:sz w:val="20"/>
                <w:szCs w:val="20"/>
              </w:rPr>
              <w:t>-22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65DE0" w:rsidP="00A74C58">
            <w:pPr>
              <w:rPr>
                <w:b/>
              </w:rPr>
            </w:pPr>
            <w:r w:rsidRPr="005F6EA1">
              <w:t>Поэма «Двенадцать» и сложность ее художественного мира. «Вечные образы в поэме»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C83823" w:rsidRDefault="000718EE" w:rsidP="00A74C58">
            <w:pPr>
              <w:rPr>
                <w:sz w:val="20"/>
                <w:szCs w:val="20"/>
              </w:rPr>
            </w:pPr>
            <w:r w:rsidRPr="00C83823">
              <w:rPr>
                <w:sz w:val="20"/>
                <w:szCs w:val="20"/>
              </w:rPr>
              <w:t>Наизусть стихи</w:t>
            </w:r>
          </w:p>
        </w:tc>
      </w:tr>
      <w:tr w:rsidR="000718EE" w:rsidRPr="00C83823" w:rsidTr="00065DE0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2</w:t>
            </w:r>
            <w:r w:rsidR="00065DE0" w:rsidRPr="000678F6">
              <w:rPr>
                <w:sz w:val="20"/>
                <w:szCs w:val="20"/>
              </w:rPr>
              <w:t>3-24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65DE0" w:rsidP="00A74C58">
            <w:r w:rsidRPr="005F6EA1">
              <w:t>Сочинение по поэзии конца 19 начала 20 века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C83823" w:rsidRDefault="000718EE" w:rsidP="00A74C58">
            <w:pPr>
              <w:rPr>
                <w:sz w:val="20"/>
                <w:szCs w:val="20"/>
              </w:rPr>
            </w:pPr>
            <w:r w:rsidRPr="00C83823">
              <w:rPr>
                <w:sz w:val="20"/>
                <w:szCs w:val="20"/>
              </w:rPr>
              <w:t>Индивидуальные задания.</w:t>
            </w:r>
          </w:p>
        </w:tc>
      </w:tr>
      <w:tr w:rsidR="000718EE" w:rsidRPr="00C83823" w:rsidTr="00065DE0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65DE0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Default="00065DE0" w:rsidP="00A74C58">
            <w:r w:rsidRPr="005F6EA1">
              <w:t>Акмеизм как национальная форма</w:t>
            </w:r>
            <w:r w:rsidR="00732576">
              <w:t xml:space="preserve"> неоромантизма</w:t>
            </w:r>
          </w:p>
          <w:p w:rsidR="00732576" w:rsidRPr="005F6EA1" w:rsidRDefault="00732576" w:rsidP="00A74C58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стихи</w:t>
            </w:r>
          </w:p>
        </w:tc>
      </w:tr>
      <w:tr w:rsidR="000718EE" w:rsidRPr="00C83823" w:rsidTr="00065DE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2</w:t>
            </w:r>
            <w:r w:rsidR="00065DE0" w:rsidRPr="000678F6">
              <w:rPr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65DE0" w:rsidP="00A74C58">
            <w:proofErr w:type="spellStart"/>
            <w:r w:rsidRPr="005F6EA1">
              <w:rPr>
                <w:b/>
              </w:rPr>
              <w:t>Н.С</w:t>
            </w:r>
            <w:proofErr w:type="gramStart"/>
            <w:r w:rsidRPr="005F6EA1">
              <w:rPr>
                <w:b/>
              </w:rPr>
              <w:t>,Г</w:t>
            </w:r>
            <w:proofErr w:type="gramEnd"/>
            <w:r w:rsidRPr="005F6EA1">
              <w:rPr>
                <w:b/>
              </w:rPr>
              <w:t>умилев</w:t>
            </w:r>
            <w:proofErr w:type="spellEnd"/>
            <w:r w:rsidRPr="005F6EA1">
              <w:rPr>
                <w:b/>
              </w:rPr>
              <w:t>.</w:t>
            </w:r>
            <w:r w:rsidRPr="005F6EA1">
              <w:t xml:space="preserve"> Слово о поэте. Проблематика и поэтика лирики. Героичность и жизнеутверждающий пафос поэзии Гумилёва.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Гумилёва</w:t>
            </w:r>
          </w:p>
        </w:tc>
      </w:tr>
      <w:tr w:rsidR="000718EE" w:rsidRPr="00C83823" w:rsidTr="00732576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65DE0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65DE0" w:rsidP="00A74C58">
            <w:r w:rsidRPr="005F6EA1">
              <w:t>Футуризм как литературное направление. Русские футуристы. Поиск новых поэтических форм в лирике И.Северянина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C83823" w:rsidRDefault="000718EE" w:rsidP="00A74C58">
            <w:pPr>
              <w:rPr>
                <w:sz w:val="20"/>
                <w:szCs w:val="20"/>
              </w:rPr>
            </w:pPr>
            <w:r w:rsidRPr="00C83823">
              <w:rPr>
                <w:sz w:val="20"/>
                <w:szCs w:val="20"/>
              </w:rPr>
              <w:t>Анализ стихов</w:t>
            </w:r>
          </w:p>
        </w:tc>
      </w:tr>
      <w:tr w:rsidR="000718EE" w:rsidRPr="00C83823" w:rsidTr="00065DE0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65DE0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28-29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65DE0" w:rsidP="00A74C58">
            <w:r w:rsidRPr="005F6EA1">
              <w:rPr>
                <w:b/>
              </w:rPr>
              <w:t>В.В.Маяковский</w:t>
            </w:r>
            <w:r w:rsidRPr="005F6EA1">
              <w:t xml:space="preserve">. Жизнь и творчество. Художественный мир ранней лирики поэта. Пафос революционного </w:t>
            </w:r>
            <w:proofErr w:type="gramStart"/>
            <w:r w:rsidRPr="005F6EA1">
              <w:t>пере-устройства</w:t>
            </w:r>
            <w:proofErr w:type="gramEnd"/>
            <w:r w:rsidRPr="005F6EA1">
              <w:t xml:space="preserve"> мира. Сатирический пафос лирики.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C83823" w:rsidRDefault="000718EE" w:rsidP="00A74C58">
            <w:pPr>
              <w:rPr>
                <w:sz w:val="20"/>
                <w:szCs w:val="20"/>
              </w:rPr>
            </w:pPr>
            <w:r w:rsidRPr="00C83823">
              <w:rPr>
                <w:sz w:val="20"/>
                <w:szCs w:val="20"/>
              </w:rPr>
              <w:t>Анализ стихов</w:t>
            </w:r>
          </w:p>
        </w:tc>
      </w:tr>
      <w:tr w:rsidR="00065DE0" w:rsidRPr="00C83823" w:rsidTr="00065DE0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E0" w:rsidRPr="000678F6" w:rsidRDefault="00065DE0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E0" w:rsidRPr="005F6EA1" w:rsidRDefault="00065DE0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E0" w:rsidRPr="005F6EA1" w:rsidRDefault="00065DE0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E0" w:rsidRPr="005F6EA1" w:rsidRDefault="008D09B6" w:rsidP="00A74C58">
            <w:pPr>
              <w:rPr>
                <w:b/>
              </w:rPr>
            </w:pPr>
            <w:r>
              <w:rPr>
                <w:b/>
              </w:rPr>
              <w:t>Крестьянская поэзия</w:t>
            </w:r>
            <w:r w:rsidR="00065DE0" w:rsidRPr="005F6EA1">
              <w:rPr>
                <w:b/>
              </w:rPr>
              <w:t xml:space="preserve">  (Н.Клюев, С.Есенин)</w:t>
            </w:r>
          </w:p>
          <w:p w:rsidR="00065DE0" w:rsidRPr="005F6EA1" w:rsidRDefault="00065DE0" w:rsidP="00A74C58">
            <w:pPr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E0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стихи</w:t>
            </w:r>
          </w:p>
        </w:tc>
      </w:tr>
      <w:tr w:rsidR="00065DE0" w:rsidRPr="00C83823" w:rsidTr="00505DE7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E0" w:rsidRPr="000678F6" w:rsidRDefault="00065DE0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31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E0" w:rsidRPr="005F6EA1" w:rsidRDefault="00065DE0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E0" w:rsidRPr="005F6EA1" w:rsidRDefault="00065DE0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E0" w:rsidRPr="00505DE7" w:rsidRDefault="00065DE0" w:rsidP="00A74C58">
            <w:r w:rsidRPr="005F6EA1">
              <w:rPr>
                <w:b/>
              </w:rPr>
              <w:t>С.А.Есенин.</w:t>
            </w:r>
            <w:r w:rsidRPr="005F6EA1">
              <w:t xml:space="preserve"> Жизнь и творчество. Ранняя лирика. Глубокое чувство родной природы.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E0" w:rsidRPr="00505DE7" w:rsidRDefault="00732576" w:rsidP="00505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поэму «Анна </w:t>
            </w:r>
            <w:proofErr w:type="spellStart"/>
            <w:r>
              <w:rPr>
                <w:sz w:val="20"/>
                <w:szCs w:val="20"/>
              </w:rPr>
              <w:t>Снегина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718EE" w:rsidRPr="00C83823" w:rsidTr="000678F6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5F6EA1" w:rsidRDefault="00065DE0" w:rsidP="00A74C58">
            <w:r w:rsidRPr="005F6EA1">
              <w:t xml:space="preserve">«Анна </w:t>
            </w:r>
            <w:proofErr w:type="spellStart"/>
            <w:r w:rsidRPr="005F6EA1">
              <w:t>Снегина</w:t>
            </w:r>
            <w:proofErr w:type="spellEnd"/>
            <w:r w:rsidRPr="005F6EA1">
              <w:t>» - поэма о судьбе человека и родины.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«Разгром»</w:t>
            </w:r>
          </w:p>
        </w:tc>
      </w:tr>
      <w:tr w:rsidR="000718EE" w:rsidRPr="00C83823" w:rsidTr="005F6EA1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65DE0" w:rsidP="00A74C58">
            <w:r w:rsidRPr="005F6EA1">
              <w:t>ЛИТЕРАТУРА 20-30-х ГОДОВ 20 ВЕКА</w:t>
            </w:r>
          </w:p>
          <w:p w:rsidR="00065DE0" w:rsidRPr="005F6EA1" w:rsidRDefault="00065DE0" w:rsidP="00A74C58">
            <w:r w:rsidRPr="005F6EA1">
              <w:t>А.А.Фадеев «Разгром». Тема гражданской войны в литературе.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C83823" w:rsidRDefault="00732576" w:rsidP="00A74C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Биогафия</w:t>
            </w:r>
            <w:proofErr w:type="spellEnd"/>
            <w:r>
              <w:rPr>
                <w:sz w:val="20"/>
                <w:szCs w:val="20"/>
              </w:rPr>
              <w:t xml:space="preserve"> Ахматовой</w:t>
            </w:r>
          </w:p>
        </w:tc>
      </w:tr>
      <w:tr w:rsidR="000718EE" w:rsidRPr="00C83823" w:rsidTr="005F6EA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r w:rsidRPr="005F6EA1">
              <w:rPr>
                <w:b/>
                <w:bCs/>
              </w:rPr>
              <w:t>А. А. Ахматова.</w:t>
            </w:r>
            <w:r w:rsidRPr="005F6EA1">
              <w:rPr>
                <w:bCs/>
              </w:rPr>
              <w:t xml:space="preserve"> Жизнь </w:t>
            </w:r>
            <w:r w:rsidRPr="005F6EA1">
              <w:rPr>
                <w:bCs/>
                <w:spacing w:val="-1"/>
              </w:rPr>
              <w:t>и творчество</w:t>
            </w:r>
            <w:r w:rsidR="00065DE0" w:rsidRPr="005F6EA1">
              <w:rPr>
                <w:bCs/>
                <w:spacing w:val="-1"/>
              </w:rPr>
              <w:t>. Патриотизм и гражданственность в поэзии Ахматовой.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стихи</w:t>
            </w:r>
          </w:p>
        </w:tc>
      </w:tr>
      <w:tr w:rsidR="000718EE" w:rsidRPr="00C83823" w:rsidTr="005F6EA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35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5F6EA1" w:rsidRDefault="00031906" w:rsidP="00A74C58">
            <w:pPr>
              <w:shd w:val="clear" w:color="auto" w:fill="FFFFFF"/>
            </w:pPr>
            <w:r w:rsidRPr="005F6EA1">
              <w:rPr>
                <w:b/>
                <w:bCs/>
                <w:spacing w:val="-2"/>
              </w:rPr>
              <w:t>А. А. Ахматова.</w:t>
            </w:r>
            <w:r w:rsidRPr="005F6EA1">
              <w:rPr>
                <w:bCs/>
                <w:spacing w:val="-2"/>
              </w:rPr>
              <w:t xml:space="preserve"> Поэма «Ре</w:t>
            </w:r>
            <w:r w:rsidRPr="005F6EA1">
              <w:rPr>
                <w:bCs/>
                <w:spacing w:val="-2"/>
              </w:rPr>
              <w:softHyphen/>
            </w:r>
            <w:r w:rsidRPr="005F6EA1">
              <w:rPr>
                <w:bCs/>
              </w:rPr>
              <w:t>квием». Особенности жан</w:t>
            </w:r>
            <w:r w:rsidRPr="005F6EA1">
              <w:rPr>
                <w:bCs/>
              </w:rPr>
              <w:softHyphen/>
            </w:r>
            <w:r w:rsidRPr="005F6EA1">
              <w:rPr>
                <w:bCs/>
                <w:spacing w:val="-1"/>
              </w:rPr>
              <w:t>ра и композиции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Пастернака</w:t>
            </w:r>
          </w:p>
        </w:tc>
      </w:tr>
      <w:tr w:rsidR="000718EE" w:rsidRPr="00C83823" w:rsidTr="005F6EA1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31906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5F6EA1" w:rsidRDefault="00031906" w:rsidP="00A74C58">
            <w:r w:rsidRPr="005F6EA1">
              <w:t>Б.Пастернак Поэт и поэзия.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Default="000678F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Наизусть </w:t>
            </w:r>
            <w:proofErr w:type="spellStart"/>
            <w:r>
              <w:rPr>
                <w:sz w:val="20"/>
                <w:szCs w:val="20"/>
              </w:rPr>
              <w:t>ст-ие</w:t>
            </w:r>
            <w:proofErr w:type="spellEnd"/>
          </w:p>
          <w:p w:rsidR="000678F6" w:rsidRPr="00C83823" w:rsidRDefault="000678F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выбор</w:t>
            </w:r>
          </w:p>
        </w:tc>
      </w:tr>
      <w:tr w:rsidR="00031906" w:rsidRPr="00C83823" w:rsidTr="003D386B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6" w:rsidRPr="000678F6" w:rsidRDefault="00031906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37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6" w:rsidRPr="005F6EA1" w:rsidRDefault="00031906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6" w:rsidRPr="005F6EA1" w:rsidRDefault="00031906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6" w:rsidRPr="005F6EA1" w:rsidRDefault="00031906" w:rsidP="00A74C58">
            <w:r w:rsidRPr="005F6EA1">
              <w:t>«Доктор Живаго» Обзор. Жанровое своеобразие романа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6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Мандельштама</w:t>
            </w:r>
          </w:p>
        </w:tc>
      </w:tr>
      <w:tr w:rsidR="000718EE" w:rsidRPr="00C83823" w:rsidTr="003D386B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31906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5F6EA1" w:rsidRDefault="00031906" w:rsidP="00A74C58">
            <w:r w:rsidRPr="005F6EA1">
              <w:rPr>
                <w:b/>
              </w:rPr>
              <w:t xml:space="preserve">О.Э.Мандельштам   </w:t>
            </w:r>
            <w:r w:rsidRPr="005F6EA1">
              <w:t>Яркость поэтической палитры поэта.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C83823" w:rsidRDefault="000718EE" w:rsidP="00A74C58">
            <w:pPr>
              <w:rPr>
                <w:sz w:val="20"/>
                <w:szCs w:val="20"/>
              </w:rPr>
            </w:pPr>
            <w:r w:rsidRPr="00C83823">
              <w:rPr>
                <w:sz w:val="20"/>
                <w:szCs w:val="20"/>
              </w:rPr>
              <w:t>Наизусть стихи.</w:t>
            </w:r>
          </w:p>
        </w:tc>
      </w:tr>
      <w:tr w:rsidR="000718EE" w:rsidRPr="00C83823" w:rsidTr="00732576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31906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5F6EA1" w:rsidRDefault="00031906" w:rsidP="00A74C58">
            <w:r w:rsidRPr="005F6EA1">
              <w:rPr>
                <w:b/>
                <w:bCs/>
                <w:spacing w:val="-2"/>
              </w:rPr>
              <w:t>М. И. Цветаева.</w:t>
            </w:r>
            <w:r w:rsidRPr="005F6EA1">
              <w:rPr>
                <w:bCs/>
                <w:spacing w:val="-2"/>
              </w:rPr>
              <w:t xml:space="preserve"> Трагедийная тональность </w:t>
            </w:r>
            <w:proofErr w:type="spellStart"/>
            <w:r w:rsidRPr="005F6EA1">
              <w:rPr>
                <w:bCs/>
                <w:spacing w:val="-2"/>
              </w:rPr>
              <w:t>творчства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C83823" w:rsidRDefault="000718EE" w:rsidP="00A74C58">
            <w:pPr>
              <w:rPr>
                <w:sz w:val="20"/>
                <w:szCs w:val="20"/>
              </w:rPr>
            </w:pPr>
            <w:r w:rsidRPr="00C83823">
              <w:rPr>
                <w:sz w:val="20"/>
                <w:szCs w:val="20"/>
              </w:rPr>
              <w:t>Индивидуальные задания.</w:t>
            </w:r>
          </w:p>
        </w:tc>
      </w:tr>
      <w:tr w:rsidR="000718EE" w:rsidRPr="00C83823" w:rsidTr="0003190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31906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31906" w:rsidP="00A74C58">
            <w:r w:rsidRPr="005F6EA1">
              <w:t>Поэзия как напряжённый монолог-исповедь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стихи</w:t>
            </w:r>
          </w:p>
        </w:tc>
      </w:tr>
      <w:tr w:rsidR="00031906" w:rsidRPr="00C83823" w:rsidTr="00031906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6" w:rsidRPr="000678F6" w:rsidRDefault="00031906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6" w:rsidRPr="005F6EA1" w:rsidRDefault="00031906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6" w:rsidRPr="005F6EA1" w:rsidRDefault="00031906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6" w:rsidRPr="005F6EA1" w:rsidRDefault="00031906" w:rsidP="00A74C58">
            <w:r w:rsidRPr="005F6EA1">
              <w:t>Контрольная работа по теме «Серебряный век»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6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Булгакова</w:t>
            </w:r>
          </w:p>
        </w:tc>
      </w:tr>
      <w:tr w:rsidR="00031906" w:rsidRPr="00C83823" w:rsidTr="00031906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6" w:rsidRPr="000678F6" w:rsidRDefault="00031906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6" w:rsidRPr="005F6EA1" w:rsidRDefault="00031906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6" w:rsidRPr="005F6EA1" w:rsidRDefault="00031906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6" w:rsidRPr="005F6EA1" w:rsidRDefault="00031906" w:rsidP="00A74C58">
            <w:r w:rsidRPr="005F6EA1">
              <w:rPr>
                <w:b/>
              </w:rPr>
              <w:t>М. А.Булгаков.</w:t>
            </w:r>
            <w:r w:rsidRPr="005F6EA1">
              <w:t xml:space="preserve"> Жизнь и творчество. Булгаков и театр.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06" w:rsidRPr="00C83823" w:rsidRDefault="00732576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«Дни Турбиных»</w:t>
            </w:r>
          </w:p>
        </w:tc>
      </w:tr>
      <w:tr w:rsidR="00505DE7" w:rsidRPr="00C83823" w:rsidTr="000678F6">
        <w:trPr>
          <w:gridAfter w:val="1"/>
          <w:wAfter w:w="8" w:type="dxa"/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031906" w:rsidP="000678F6">
            <w:pPr>
              <w:rPr>
                <w:b/>
              </w:rPr>
            </w:pPr>
            <w:r w:rsidRPr="005F6EA1">
              <w:t>Судьбы людей в революции в романе «Белая гвардия» и пьесе «Дни Турбиных».</w:t>
            </w:r>
          </w:p>
        </w:tc>
        <w:tc>
          <w:tcPr>
            <w:tcW w:w="1976" w:type="dxa"/>
            <w:shd w:val="clear" w:color="auto" w:fill="auto"/>
          </w:tcPr>
          <w:p w:rsidR="00505DE7" w:rsidRPr="00505DE7" w:rsidRDefault="00505DE7">
            <w:pPr>
              <w:spacing w:after="200" w:line="276" w:lineRule="auto"/>
            </w:pPr>
            <w:proofErr w:type="spellStart"/>
            <w:r w:rsidRPr="00505DE7">
              <w:rPr>
                <w:sz w:val="22"/>
                <w:szCs w:val="22"/>
              </w:rPr>
              <w:t>Хар-ка</w:t>
            </w:r>
            <w:proofErr w:type="spellEnd"/>
            <w:r w:rsidRPr="00505DE7">
              <w:rPr>
                <w:sz w:val="22"/>
                <w:szCs w:val="22"/>
              </w:rPr>
              <w:t xml:space="preserve"> одного из персонажей</w:t>
            </w:r>
          </w:p>
        </w:tc>
      </w:tr>
      <w:tr w:rsidR="00505DE7" w:rsidRPr="00C83823" w:rsidTr="00505DE7">
        <w:trPr>
          <w:gridAfter w:val="1"/>
          <w:wAfter w:w="8" w:type="dxa"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31906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5F6EA1" w:rsidRDefault="00031906" w:rsidP="00A74C58">
            <w:pPr>
              <w:rPr>
                <w:b/>
              </w:rPr>
            </w:pPr>
            <w:r w:rsidRPr="005F6EA1">
              <w:t>История создания, проблемы и герои романа «Мастер и Маргарита».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505DE7">
            <w:pPr>
              <w:spacing w:after="200" w:line="276" w:lineRule="auto"/>
            </w:pPr>
            <w:r>
              <w:t>учебник стр.</w:t>
            </w:r>
          </w:p>
        </w:tc>
      </w:tr>
      <w:tr w:rsidR="00505DE7" w:rsidRPr="00C83823" w:rsidTr="00505DE7">
        <w:trPr>
          <w:gridAfter w:val="1"/>
          <w:wAfter w:w="8" w:type="dxa"/>
          <w:trHeight w:val="1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DE7" w:rsidRPr="000678F6" w:rsidRDefault="00505DE7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45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DE7" w:rsidRPr="005F6EA1" w:rsidRDefault="00505DE7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DE7" w:rsidRPr="005F6EA1" w:rsidRDefault="00505DE7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DE7" w:rsidRDefault="00505DE7" w:rsidP="00A74C58">
            <w:r w:rsidRPr="005F6EA1">
              <w:t>Три мира в романе «Мастер и Маргарита»</w:t>
            </w:r>
            <w:r>
              <w:t>.</w:t>
            </w:r>
          </w:p>
          <w:p w:rsidR="00505DE7" w:rsidRPr="008E78F7" w:rsidRDefault="00505DE7" w:rsidP="00A74C58">
            <w:pPr>
              <w:rPr>
                <w:b/>
              </w:rPr>
            </w:pPr>
            <w:r w:rsidRPr="00563926">
              <w:rPr>
                <w:b/>
                <w:highlight w:val="yellow"/>
              </w:rPr>
              <w:t>АНТИКОРРУПЦИОННОЕ ВОСПИТАНИЕ</w:t>
            </w:r>
            <w:r w:rsidRPr="00563926">
              <w:rPr>
                <w:b/>
                <w:highlight w:val="yellow"/>
              </w:rPr>
              <w:br/>
              <w:t>Проблема выбора нравственной и гражданской позиции в реально</w:t>
            </w:r>
            <w:r w:rsidR="008D09B6" w:rsidRPr="00563926">
              <w:rPr>
                <w:b/>
                <w:highlight w:val="yellow"/>
              </w:rPr>
              <w:t>- исторической действительности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505DE7">
            <w:pPr>
              <w:spacing w:after="200" w:line="276" w:lineRule="auto"/>
            </w:pPr>
            <w:r>
              <w:t>Творческая работа</w:t>
            </w:r>
          </w:p>
        </w:tc>
      </w:tr>
      <w:tr w:rsidR="00505DE7" w:rsidRPr="00C83823" w:rsidTr="00505DE7">
        <w:trPr>
          <w:gridAfter w:val="1"/>
          <w:wAfter w:w="8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46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5F6EA1" w:rsidRDefault="00B25D43" w:rsidP="00A74C58">
            <w:r w:rsidRPr="005F6EA1">
              <w:t>Образ Понтия Пилата и его роль в романе. Тема совести</w:t>
            </w:r>
          </w:p>
          <w:p w:rsidR="00B25D43" w:rsidRPr="005F6EA1" w:rsidRDefault="00B25D43" w:rsidP="00A74C58"/>
        </w:tc>
        <w:tc>
          <w:tcPr>
            <w:tcW w:w="1976" w:type="dxa"/>
            <w:shd w:val="clear" w:color="auto" w:fill="auto"/>
          </w:tcPr>
          <w:p w:rsidR="00505DE7" w:rsidRPr="00C83823" w:rsidRDefault="00505DE7">
            <w:pPr>
              <w:spacing w:after="200" w:line="276" w:lineRule="auto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</w:p>
        </w:tc>
      </w:tr>
      <w:tr w:rsidR="000718EE" w:rsidRPr="00C83823" w:rsidTr="00B25D43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B25D43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5F6EA1" w:rsidRDefault="00B25D43" w:rsidP="00A74C58">
            <w:r w:rsidRPr="005F6EA1">
              <w:t>Мастер и его Маргарита. Тема любви в романе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C83823" w:rsidRDefault="00505DE7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стр.</w:t>
            </w:r>
          </w:p>
        </w:tc>
      </w:tr>
      <w:tr w:rsidR="00B25D43" w:rsidRPr="00C83823" w:rsidTr="00B25D43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0678F6" w:rsidRDefault="00B25D43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5F6EA1" w:rsidRDefault="00B25D43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5F6EA1" w:rsidRDefault="00B25D43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5F6EA1" w:rsidRDefault="00B25D43" w:rsidP="00A74C58">
            <w:r w:rsidRPr="005F6EA1">
              <w:t>Р.Р. Сочинение по творчеству Булгакова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C83823" w:rsidRDefault="00505DE7" w:rsidP="00A7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Платонова</w:t>
            </w:r>
          </w:p>
        </w:tc>
      </w:tr>
      <w:tr w:rsidR="00505DE7" w:rsidRPr="00C83823" w:rsidTr="00505DE7">
        <w:trPr>
          <w:gridAfter w:val="1"/>
          <w:wAfter w:w="8" w:type="dxa"/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49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B25D43" w:rsidP="00A74C58">
            <w:r w:rsidRPr="005F6EA1">
              <w:rPr>
                <w:b/>
              </w:rPr>
              <w:t>А.П.Платонов.</w:t>
            </w:r>
            <w:r w:rsidRPr="005F6EA1">
              <w:t xml:space="preserve"> Повесть «Котлован». Обзор.</w:t>
            </w:r>
          </w:p>
          <w:p w:rsidR="00B25D43" w:rsidRPr="005F6EA1" w:rsidRDefault="00B25D43" w:rsidP="00A74C58">
            <w:pPr>
              <w:rPr>
                <w:b/>
              </w:rPr>
            </w:pPr>
            <w:r w:rsidRPr="005F6EA1">
              <w:t>Трудная судьба писателя и его произведения.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505DE7" w:rsidP="00505DE7">
            <w:pPr>
              <w:spacing w:line="276" w:lineRule="auto"/>
            </w:pPr>
            <w:r>
              <w:t>Задание по группам</w:t>
            </w:r>
          </w:p>
        </w:tc>
      </w:tr>
      <w:tr w:rsidR="00505DE7" w:rsidRPr="00C83823" w:rsidTr="00505DE7">
        <w:trPr>
          <w:gridAfter w:val="1"/>
          <w:wAfter w:w="8" w:type="dxa"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B25D43" w:rsidP="00A74C58">
            <w:r w:rsidRPr="005F6EA1">
              <w:rPr>
                <w:bCs/>
                <w:spacing w:val="-1"/>
              </w:rPr>
              <w:t>Необычность стилистики писателя. «Котлован».</w:t>
            </w:r>
          </w:p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1976" w:type="dxa"/>
            <w:shd w:val="clear" w:color="auto" w:fill="auto"/>
          </w:tcPr>
          <w:p w:rsidR="00505DE7" w:rsidRPr="00C83823" w:rsidRDefault="00505DE7">
            <w:pPr>
              <w:spacing w:after="200" w:line="276" w:lineRule="auto"/>
            </w:pPr>
            <w:r>
              <w:t>учебник стр.</w:t>
            </w:r>
          </w:p>
        </w:tc>
      </w:tr>
      <w:tr w:rsidR="00505DE7" w:rsidRPr="00C83823" w:rsidTr="00505DE7">
        <w:trPr>
          <w:gridAfter w:val="1"/>
          <w:wAfter w:w="8" w:type="dxa"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B25D43" w:rsidP="00A74C58">
            <w:pPr>
              <w:rPr>
                <w:bCs/>
                <w:spacing w:val="-1"/>
              </w:rPr>
            </w:pPr>
            <w:r w:rsidRPr="005F6EA1">
              <w:rPr>
                <w:bCs/>
              </w:rPr>
              <w:t>А.Н.Толстой Судьба русского исторического романа в 20 веке.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505DE7" w:rsidP="00505DE7">
            <w:pPr>
              <w:spacing w:line="276" w:lineRule="auto"/>
            </w:pPr>
            <w:r>
              <w:t>Задание по группам</w:t>
            </w:r>
          </w:p>
        </w:tc>
      </w:tr>
      <w:tr w:rsidR="00505DE7" w:rsidRPr="00C83823" w:rsidTr="00505DE7">
        <w:trPr>
          <w:gridAfter w:val="1"/>
          <w:wAfter w:w="8" w:type="dxa"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B25D43" w:rsidP="00A74C58">
            <w:pPr>
              <w:rPr>
                <w:bCs/>
              </w:rPr>
            </w:pPr>
            <w:r w:rsidRPr="005F6EA1">
              <w:t>«Пётр Первый». Образ Петра в романе.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505DE7" w:rsidP="00505DE7">
            <w:pPr>
              <w:spacing w:line="276" w:lineRule="auto"/>
            </w:pPr>
            <w:r>
              <w:t xml:space="preserve">Творческая </w:t>
            </w:r>
            <w:r>
              <w:lastRenderedPageBreak/>
              <w:t>работа</w:t>
            </w:r>
          </w:p>
        </w:tc>
      </w:tr>
      <w:tr w:rsidR="00505DE7" w:rsidRPr="00C83823" w:rsidTr="00505DE7">
        <w:trPr>
          <w:gridAfter w:val="1"/>
          <w:wAfter w:w="8" w:type="dxa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5F6EA1" w:rsidRDefault="00B25D43" w:rsidP="00A74C58">
            <w:pPr>
              <w:shd w:val="clear" w:color="auto" w:fill="FFFFFF"/>
              <w:ind w:firstLine="7"/>
            </w:pPr>
            <w:r w:rsidRPr="005F6EA1">
              <w:rPr>
                <w:b/>
                <w:bCs/>
                <w:spacing w:val="-4"/>
              </w:rPr>
              <w:t>М. А. Шолохов.</w:t>
            </w:r>
            <w:r w:rsidRPr="005F6EA1">
              <w:rPr>
                <w:bCs/>
                <w:spacing w:val="-4"/>
              </w:rPr>
              <w:t xml:space="preserve"> Жизнь </w:t>
            </w:r>
            <w:r w:rsidRPr="005F6EA1">
              <w:rPr>
                <w:bCs/>
              </w:rPr>
              <w:t>и творчество. «Донские рассказы»</w:t>
            </w:r>
          </w:p>
          <w:p w:rsidR="000718EE" w:rsidRPr="005F6EA1" w:rsidRDefault="000718EE" w:rsidP="00A74C58"/>
        </w:tc>
        <w:tc>
          <w:tcPr>
            <w:tcW w:w="1976" w:type="dxa"/>
            <w:shd w:val="clear" w:color="auto" w:fill="auto"/>
          </w:tcPr>
          <w:p w:rsidR="00505DE7" w:rsidRPr="00C83823" w:rsidRDefault="00505DE7">
            <w:pPr>
              <w:spacing w:after="200" w:line="276" w:lineRule="auto"/>
            </w:pPr>
            <w:r>
              <w:t>учебник стр.</w:t>
            </w:r>
          </w:p>
        </w:tc>
      </w:tr>
      <w:tr w:rsidR="00505DE7" w:rsidRPr="00C83823" w:rsidTr="00505DE7">
        <w:trPr>
          <w:gridAfter w:val="1"/>
          <w:wAfter w:w="8" w:type="dxa"/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5</w:t>
            </w:r>
            <w:r w:rsidR="00B25D43" w:rsidRPr="000678F6">
              <w:rPr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B25D43" w:rsidP="00A74C58">
            <w:r w:rsidRPr="005F6EA1">
              <w:t>«Тихий дон»- эпопея о всенародной трагедии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505DE7" w:rsidP="00505DE7">
            <w:pPr>
              <w:spacing w:line="276" w:lineRule="auto"/>
            </w:pPr>
            <w:r>
              <w:t>Задание по группам</w:t>
            </w:r>
          </w:p>
        </w:tc>
      </w:tr>
      <w:tr w:rsidR="00505DE7" w:rsidRPr="00C83823" w:rsidTr="00505DE7">
        <w:trPr>
          <w:gridAfter w:val="1"/>
          <w:wAfter w:w="8" w:type="dxa"/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0678F6" w:rsidRDefault="00B25D43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55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5F6EA1" w:rsidRDefault="00B25D43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5F6EA1" w:rsidRDefault="00B25D43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5F6EA1" w:rsidRDefault="00B25D43" w:rsidP="00A74C58">
            <w:r w:rsidRPr="005F6EA1">
              <w:t>Судьба Григория Мелехова как путь поиска правды жизни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C846BD" w:rsidP="0060136F">
            <w:pPr>
              <w:spacing w:after="200"/>
            </w:pPr>
            <w:r>
              <w:t>Женские образы</w:t>
            </w:r>
          </w:p>
        </w:tc>
      </w:tr>
      <w:tr w:rsidR="00505DE7" w:rsidRPr="00C83823" w:rsidTr="00505DE7">
        <w:trPr>
          <w:gridAfter w:val="1"/>
          <w:wAfter w:w="8" w:type="dxa"/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B25D43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56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B25D43" w:rsidP="00A74C58">
            <w:r w:rsidRPr="005F6EA1">
              <w:t>Женские образы в романе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C846BD" w:rsidP="0060136F">
            <w:pPr>
              <w:spacing w:after="200"/>
            </w:pPr>
            <w:proofErr w:type="spellStart"/>
            <w:r>
              <w:t>Творч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</w:tr>
      <w:tr w:rsidR="00505DE7" w:rsidRPr="00C83823" w:rsidTr="00505DE7">
        <w:trPr>
          <w:gridAfter w:val="1"/>
          <w:wAfter w:w="8" w:type="dxa"/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0678F6" w:rsidRDefault="00B25D43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57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5F6EA1" w:rsidRDefault="00B25D43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5F6EA1" w:rsidRDefault="00B25D43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5F6EA1" w:rsidRDefault="00B25D43" w:rsidP="00A74C58">
            <w:r w:rsidRPr="005F6EA1">
              <w:t>Яркость характеров и жизненных коллизий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C846BD" w:rsidP="0060136F">
            <w:pPr>
              <w:spacing w:after="200"/>
            </w:pPr>
            <w:r>
              <w:t>Презентация</w:t>
            </w:r>
          </w:p>
        </w:tc>
      </w:tr>
      <w:tr w:rsidR="00505DE7" w:rsidRPr="00C83823" w:rsidTr="00505DE7">
        <w:trPr>
          <w:gridAfter w:val="1"/>
          <w:wAfter w:w="8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58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B25D43" w:rsidP="00A74C58">
            <w:r w:rsidRPr="005F6EA1">
              <w:t>«Вечные темы»  в романе: человек и история, война и мир, личность и масса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C846BD" w:rsidP="0060136F">
            <w:r>
              <w:t>Подготовиться к сочинению</w:t>
            </w:r>
          </w:p>
        </w:tc>
      </w:tr>
      <w:tr w:rsidR="00505DE7" w:rsidRPr="00C83823" w:rsidTr="00505DE7">
        <w:trPr>
          <w:gridAfter w:val="1"/>
          <w:wAfter w:w="8" w:type="dxa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59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B25D43" w:rsidP="00A74C58">
            <w:pPr>
              <w:shd w:val="clear" w:color="auto" w:fill="FFFFFF"/>
              <w:ind w:firstLine="7"/>
            </w:pPr>
            <w:r w:rsidRPr="005F6EA1">
              <w:t>Р.Р.Сочинение по литературе 20-30-х годов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C846BD" w:rsidP="0060136F">
            <w:pPr>
              <w:spacing w:after="200"/>
            </w:pPr>
            <w:r>
              <w:t>учебник стр.</w:t>
            </w:r>
          </w:p>
        </w:tc>
      </w:tr>
      <w:tr w:rsidR="00505DE7" w:rsidRPr="00C83823" w:rsidTr="00505DE7">
        <w:trPr>
          <w:gridAfter w:val="1"/>
          <w:wAfter w:w="8" w:type="dxa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0678F6" w:rsidRDefault="00B25D43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5F6EA1" w:rsidRDefault="00B25D43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5F6EA1" w:rsidRDefault="00B25D43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3" w:rsidRPr="005F6EA1" w:rsidRDefault="00B25D43" w:rsidP="00A74C58">
            <w:pPr>
              <w:shd w:val="clear" w:color="auto" w:fill="FFFFFF"/>
              <w:ind w:firstLine="7"/>
            </w:pPr>
            <w:r w:rsidRPr="005F6EA1">
              <w:t>ЛИТЕРАТУРА РУССКОГО ЗАРУБЕЖЬЯ</w:t>
            </w:r>
          </w:p>
          <w:p w:rsidR="00B25D43" w:rsidRPr="005F6EA1" w:rsidRDefault="00B25D43" w:rsidP="00C846BD">
            <w:pPr>
              <w:shd w:val="clear" w:color="auto" w:fill="FFFFFF"/>
              <w:ind w:firstLine="7"/>
            </w:pPr>
            <w:r w:rsidRPr="005F6EA1">
              <w:t>Поэзия русской эмиграции.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C846BD" w:rsidP="0060136F">
            <w:pPr>
              <w:spacing w:after="200"/>
            </w:pPr>
            <w:r>
              <w:t xml:space="preserve">Наизусть </w:t>
            </w:r>
            <w:proofErr w:type="spellStart"/>
            <w:r>
              <w:t>ст-ие</w:t>
            </w:r>
            <w:proofErr w:type="spellEnd"/>
          </w:p>
        </w:tc>
      </w:tr>
      <w:tr w:rsidR="00505DE7" w:rsidRPr="00C83823" w:rsidTr="00505DE7">
        <w:trPr>
          <w:gridAfter w:val="1"/>
          <w:wAfter w:w="8" w:type="dxa"/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E83588" w:rsidP="00A74C58">
            <w:pPr>
              <w:shd w:val="clear" w:color="auto" w:fill="FFFFFF"/>
            </w:pPr>
            <w:r w:rsidRPr="005F6EA1">
              <w:t>Проза русской эмиграции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C846BD" w:rsidP="0060136F">
            <w:r>
              <w:t>Задание по группам</w:t>
            </w:r>
          </w:p>
        </w:tc>
      </w:tr>
      <w:tr w:rsidR="00505DE7" w:rsidRPr="00C83823" w:rsidTr="00505DE7">
        <w:trPr>
          <w:gridAfter w:val="1"/>
          <w:wAfter w:w="8" w:type="dxa"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62-63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E83588" w:rsidP="00A74C58">
            <w:pPr>
              <w:shd w:val="clear" w:color="auto" w:fill="FFFFFF"/>
              <w:ind w:firstLine="14"/>
            </w:pPr>
            <w:r w:rsidRPr="005F6EA1">
              <w:rPr>
                <w:bCs/>
              </w:rPr>
              <w:t>В.В.Набоков как русский писатель. Проза Набокова.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C846BD" w:rsidP="0060136F">
            <w:pPr>
              <w:spacing w:after="200"/>
            </w:pPr>
            <w:r>
              <w:t>Доклады</w:t>
            </w:r>
          </w:p>
        </w:tc>
      </w:tr>
      <w:tr w:rsidR="00505DE7" w:rsidRPr="00C83823" w:rsidTr="00505DE7">
        <w:trPr>
          <w:gridAfter w:val="1"/>
          <w:wAfter w:w="8" w:type="dxa"/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E83588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64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E83588" w:rsidP="00A74C58">
            <w:pPr>
              <w:shd w:val="clear" w:color="auto" w:fill="FFFFFF"/>
              <w:ind w:firstLine="14"/>
              <w:rPr>
                <w:bCs/>
              </w:rPr>
            </w:pPr>
            <w:proofErr w:type="spellStart"/>
            <w:r w:rsidRPr="005F6EA1">
              <w:rPr>
                <w:bCs/>
              </w:rPr>
              <w:t>М.Алданов</w:t>
            </w:r>
            <w:proofErr w:type="spellEnd"/>
            <w:r w:rsidRPr="005F6EA1">
              <w:rPr>
                <w:bCs/>
              </w:rPr>
              <w:t xml:space="preserve"> «Чёртов мост».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C846BD" w:rsidP="0060136F">
            <w:pPr>
              <w:spacing w:after="200"/>
            </w:pPr>
            <w:r>
              <w:t>Доклады</w:t>
            </w:r>
          </w:p>
        </w:tc>
      </w:tr>
      <w:tr w:rsidR="00505DE7" w:rsidRPr="00C83823" w:rsidTr="00505DE7">
        <w:trPr>
          <w:gridAfter w:val="1"/>
          <w:wAfter w:w="8" w:type="dxa"/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E83588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88" w:rsidRPr="00C846BD" w:rsidRDefault="00E83588" w:rsidP="00C846BD">
            <w:pPr>
              <w:shd w:val="clear" w:color="auto" w:fill="FFFFFF"/>
            </w:pPr>
            <w:r w:rsidRPr="005F6EA1">
              <w:rPr>
                <w:b/>
              </w:rPr>
              <w:t>Литература  периода</w:t>
            </w:r>
            <w:r w:rsidR="008D09B6">
              <w:rPr>
                <w:b/>
              </w:rPr>
              <w:t xml:space="preserve">  Великой  Отечественной  войны</w:t>
            </w:r>
          </w:p>
          <w:p w:rsidR="000718EE" w:rsidRPr="005F6EA1" w:rsidRDefault="00E83588" w:rsidP="00A74C58">
            <w:r w:rsidRPr="005F6EA1">
              <w:t xml:space="preserve">Новое  осмысление  военной  темы  в  творчестве  В.Некрасова,  </w:t>
            </w:r>
            <w:r w:rsidR="00C846BD">
              <w:t>Ю. Бондаре</w:t>
            </w:r>
            <w:r w:rsidRPr="005F6EA1">
              <w:t xml:space="preserve">ва, К.Воробьева,  В.Быкова,  </w:t>
            </w:r>
            <w:proofErr w:type="spellStart"/>
            <w:r w:rsidRPr="005F6EA1">
              <w:t>М.Шолохо-ва</w:t>
            </w:r>
            <w:proofErr w:type="spellEnd"/>
            <w:r w:rsidRPr="005F6EA1">
              <w:t xml:space="preserve">, В.Богомолова, </w:t>
            </w:r>
            <w:r w:rsidR="00C846BD">
              <w:t xml:space="preserve">Г. </w:t>
            </w:r>
            <w:proofErr w:type="spellStart"/>
            <w:r w:rsidR="00C846BD">
              <w:t>Бакланова</w:t>
            </w:r>
            <w:proofErr w:type="gramStart"/>
            <w:r w:rsidR="00C846BD">
              <w:t>,</w:t>
            </w:r>
            <w:r w:rsidRPr="005F6EA1">
              <w:t>Б</w:t>
            </w:r>
            <w:proofErr w:type="gramEnd"/>
            <w:r w:rsidRPr="005F6EA1">
              <w:t>.Васильева</w:t>
            </w:r>
            <w:proofErr w:type="spellEnd"/>
            <w:r w:rsidRPr="005F6EA1">
              <w:t xml:space="preserve">.                       </w:t>
            </w:r>
          </w:p>
        </w:tc>
        <w:tc>
          <w:tcPr>
            <w:tcW w:w="1976" w:type="dxa"/>
            <w:shd w:val="clear" w:color="auto" w:fill="auto"/>
          </w:tcPr>
          <w:p w:rsidR="00505DE7" w:rsidRPr="00C83823" w:rsidRDefault="00C846BD" w:rsidP="0060136F">
            <w:pPr>
              <w:spacing w:after="200"/>
            </w:pPr>
            <w:r>
              <w:t>Задание по группам</w:t>
            </w:r>
          </w:p>
        </w:tc>
      </w:tr>
      <w:tr w:rsidR="00C846BD" w:rsidRPr="00C83823" w:rsidTr="00C846BD">
        <w:trPr>
          <w:gridAfter w:val="1"/>
          <w:wAfter w:w="8" w:type="dxa"/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E83588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66-67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5F6EA1" w:rsidRDefault="00E83588" w:rsidP="00A74C58">
            <w:proofErr w:type="gramStart"/>
            <w:r w:rsidRPr="005F6EA1">
              <w:t>Правда</w:t>
            </w:r>
            <w:proofErr w:type="gramEnd"/>
            <w:r w:rsidRPr="005F6EA1">
              <w:t xml:space="preserve"> о войне в повести В.Некрасова «В окопах Сталинграда»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C846BD" w:rsidP="0060136F">
            <w:pPr>
              <w:spacing w:after="200"/>
            </w:pPr>
            <w:r>
              <w:t>учебник стр.</w:t>
            </w:r>
          </w:p>
        </w:tc>
      </w:tr>
      <w:tr w:rsidR="00C846BD" w:rsidRPr="00C83823" w:rsidTr="00C846BD">
        <w:trPr>
          <w:gridAfter w:val="1"/>
          <w:wAfter w:w="8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68</w:t>
            </w:r>
            <w:r w:rsidR="00E83588" w:rsidRPr="000678F6">
              <w:rPr>
                <w:sz w:val="20"/>
                <w:szCs w:val="20"/>
              </w:rPr>
              <w:t>-69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E83588" w:rsidP="00A74C58">
            <w:r w:rsidRPr="005F6EA1">
              <w:t>Новое осмысление военной тематики в повести В.Кондратьева «Сашка»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C846BD" w:rsidP="0060136F">
            <w:pPr>
              <w:spacing w:after="120"/>
            </w:pPr>
            <w:r>
              <w:t>Судьба героя</w:t>
            </w:r>
          </w:p>
        </w:tc>
      </w:tr>
      <w:tr w:rsidR="00C846BD" w:rsidRPr="00C83823" w:rsidTr="00C846BD">
        <w:trPr>
          <w:gridAfter w:val="1"/>
          <w:wAfter w:w="8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EE" w:rsidRPr="000678F6" w:rsidRDefault="00E83588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E83588" w:rsidP="00A74C58">
            <w:r w:rsidRPr="005F6EA1">
              <w:t>В.П.Астафьев «Пастух и пастушка»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C846BD" w:rsidP="0060136F">
            <w:r>
              <w:t>Подготовиться к сочинению</w:t>
            </w:r>
          </w:p>
        </w:tc>
      </w:tr>
      <w:tr w:rsidR="00C846BD" w:rsidRPr="00C83823" w:rsidTr="00C846BD">
        <w:trPr>
          <w:gridAfter w:val="1"/>
          <w:wAfter w:w="8" w:type="dxa"/>
          <w:trHeight w:val="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E83588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71-72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E83588" w:rsidP="00A74C58">
            <w:r w:rsidRPr="005F6EA1">
              <w:t>Р.Р. Сочинение по прозе военных лет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C846BD" w:rsidP="0060136F">
            <w:pPr>
              <w:spacing w:after="200"/>
            </w:pPr>
            <w:r>
              <w:t>учебник стр.</w:t>
            </w:r>
          </w:p>
        </w:tc>
      </w:tr>
      <w:tr w:rsidR="00C846BD" w:rsidRPr="00C83823" w:rsidTr="00C846BD">
        <w:trPr>
          <w:gridAfter w:val="1"/>
          <w:wAfter w:w="8" w:type="dxa"/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E83588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E83588" w:rsidP="00A74C58">
            <w:pPr>
              <w:rPr>
                <w:b/>
                <w:bCs/>
              </w:rPr>
            </w:pPr>
            <w:r w:rsidRPr="005F6EA1">
              <w:rPr>
                <w:b/>
                <w:bCs/>
              </w:rPr>
              <w:t>ЛИТЕРАТУРА ВТОРОЙ ПОЛОВИНЫ 20 НАЧАЛА 21 ВЕКА</w:t>
            </w:r>
          </w:p>
          <w:p w:rsidR="00E83588" w:rsidRPr="005F6EA1" w:rsidRDefault="00E83588" w:rsidP="00A74C58">
            <w:pPr>
              <w:rPr>
                <w:bCs/>
              </w:rPr>
            </w:pPr>
            <w:r w:rsidRPr="005F6EA1">
              <w:rPr>
                <w:bCs/>
              </w:rPr>
              <w:t>Литература 50-60 годов. Отражение трагических конфликтов истории в судьбах героев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C846BD" w:rsidP="0060136F">
            <w:pPr>
              <w:spacing w:after="200"/>
            </w:pPr>
            <w:r>
              <w:t>Задание по группам</w:t>
            </w:r>
          </w:p>
        </w:tc>
      </w:tr>
      <w:tr w:rsidR="00C846BD" w:rsidRPr="00C83823" w:rsidTr="00C846BD">
        <w:trPr>
          <w:gridAfter w:val="1"/>
          <w:wAfter w:w="8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ind w:firstLine="7"/>
              <w:rPr>
                <w:b/>
                <w:bCs/>
                <w:spacing w:val="-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E83588" w:rsidP="00A74C58">
            <w:pPr>
              <w:rPr>
                <w:bCs/>
                <w:spacing w:val="-2"/>
              </w:rPr>
            </w:pPr>
            <w:r w:rsidRPr="005F6EA1">
              <w:rPr>
                <w:bCs/>
                <w:spacing w:val="-2"/>
              </w:rPr>
              <w:t>Городская проза</w:t>
            </w:r>
            <w:r w:rsidR="002812AD" w:rsidRPr="005F6EA1">
              <w:rPr>
                <w:bCs/>
                <w:spacing w:val="-2"/>
              </w:rPr>
              <w:t xml:space="preserve"> и деревенская проза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C846BD" w:rsidP="0060136F">
            <w:pPr>
              <w:spacing w:after="200"/>
            </w:pPr>
            <w:r>
              <w:t>Учебник стр.</w:t>
            </w:r>
          </w:p>
        </w:tc>
      </w:tr>
      <w:tr w:rsidR="00C846BD" w:rsidRPr="00C83823" w:rsidTr="00C846BD">
        <w:trPr>
          <w:gridAfter w:val="1"/>
          <w:wAfter w:w="8" w:type="dxa"/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E83588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rPr>
                <w:bCs/>
                <w:spacing w:val="-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2812AD" w:rsidP="00A74C58">
            <w:r w:rsidRPr="005F6EA1">
              <w:t>Литература русского зарубежья</w:t>
            </w:r>
          </w:p>
        </w:tc>
        <w:tc>
          <w:tcPr>
            <w:tcW w:w="1976" w:type="dxa"/>
            <w:shd w:val="clear" w:color="auto" w:fill="auto"/>
          </w:tcPr>
          <w:p w:rsidR="00C846BD" w:rsidRPr="00C846BD" w:rsidRDefault="00C846BD" w:rsidP="0060136F">
            <w:pPr>
              <w:spacing w:after="200"/>
              <w:rPr>
                <w:b/>
              </w:rPr>
            </w:pPr>
            <w:r>
              <w:t>Доклады</w:t>
            </w:r>
          </w:p>
        </w:tc>
      </w:tr>
      <w:tr w:rsidR="00C846BD" w:rsidRPr="00C83823" w:rsidTr="00C846BD">
        <w:trPr>
          <w:gridAfter w:val="1"/>
          <w:wAfter w:w="8" w:type="dxa"/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E83588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2812AD" w:rsidP="00A74C58">
            <w:pPr>
              <w:shd w:val="clear" w:color="auto" w:fill="FFFFFF"/>
              <w:rPr>
                <w:bCs/>
              </w:rPr>
            </w:pPr>
            <w:r w:rsidRPr="005F6EA1">
              <w:rPr>
                <w:bCs/>
              </w:rPr>
              <w:t>Авторская песня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C846BD" w:rsidP="0060136F">
            <w:pPr>
              <w:spacing w:after="200"/>
            </w:pPr>
            <w:r>
              <w:t>Доклады</w:t>
            </w:r>
          </w:p>
        </w:tc>
      </w:tr>
      <w:tr w:rsidR="00C846BD" w:rsidRPr="00C83823" w:rsidTr="00C846BD">
        <w:trPr>
          <w:gridAfter w:val="1"/>
          <w:wAfter w:w="8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2812AD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77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D" w:rsidRPr="005F6EA1" w:rsidRDefault="008D09B6" w:rsidP="00A74C58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А. Т. Твардовский</w:t>
            </w:r>
            <w:bookmarkStart w:id="0" w:name="_GoBack"/>
            <w:bookmarkEnd w:id="0"/>
          </w:p>
          <w:p w:rsidR="000718EE" w:rsidRPr="005F6EA1" w:rsidRDefault="002812AD" w:rsidP="00A74C58">
            <w:pPr>
              <w:shd w:val="clear" w:color="auto" w:fill="FFFFFF"/>
            </w:pPr>
            <w:r w:rsidRPr="005F6EA1">
              <w:rPr>
                <w:bCs/>
                <w:spacing w:val="-2"/>
              </w:rPr>
              <w:t>Чувство сопричастности к судьбам родной страны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C846BD" w:rsidP="0060136F">
            <w:pPr>
              <w:spacing w:after="200"/>
            </w:pPr>
            <w:r>
              <w:t>Биография</w:t>
            </w:r>
          </w:p>
        </w:tc>
      </w:tr>
      <w:tr w:rsidR="00C846BD" w:rsidRPr="00C83823" w:rsidTr="00C846BD">
        <w:trPr>
          <w:gridAfter w:val="1"/>
          <w:wAfter w:w="8" w:type="dxa"/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D" w:rsidRPr="000678F6" w:rsidRDefault="002812AD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78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D" w:rsidRPr="005F6EA1" w:rsidRDefault="002812AD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D" w:rsidRPr="005F6EA1" w:rsidRDefault="002812AD" w:rsidP="00A74C58">
            <w:pPr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D" w:rsidRPr="005F6EA1" w:rsidRDefault="002812AD" w:rsidP="00A74C58">
            <w:pPr>
              <w:shd w:val="clear" w:color="auto" w:fill="FFFFFF"/>
              <w:rPr>
                <w:bCs/>
                <w:spacing w:val="-2"/>
              </w:rPr>
            </w:pPr>
            <w:r w:rsidRPr="005F6EA1">
              <w:rPr>
                <w:bCs/>
                <w:spacing w:val="-2"/>
              </w:rPr>
              <w:t>«За далью даль»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C846BD" w:rsidP="0060136F">
            <w:pPr>
              <w:spacing w:after="200"/>
            </w:pPr>
            <w:r>
              <w:t>учебник стр.</w:t>
            </w:r>
          </w:p>
        </w:tc>
      </w:tr>
      <w:tr w:rsidR="00C846BD" w:rsidRPr="00C83823" w:rsidTr="00C846BD">
        <w:trPr>
          <w:gridAfter w:val="1"/>
          <w:wAfter w:w="8" w:type="dxa"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2812AD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79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rPr>
                <w:b/>
                <w:bCs/>
                <w:spacing w:val="-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2812AD" w:rsidP="00A74C58">
            <w:pPr>
              <w:shd w:val="clear" w:color="auto" w:fill="FFFFFF"/>
            </w:pPr>
            <w:r w:rsidRPr="005F6EA1">
              <w:rPr>
                <w:bCs/>
                <w:spacing w:val="-2"/>
              </w:rPr>
              <w:t>Народный характер поэмы «Василий Тёркин»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C846BD" w:rsidP="0060136F">
            <w:r>
              <w:t>Задание по группам</w:t>
            </w:r>
          </w:p>
        </w:tc>
      </w:tr>
      <w:tr w:rsidR="00C846BD" w:rsidRPr="00C83823" w:rsidTr="00C846BD">
        <w:trPr>
          <w:gridAfter w:val="1"/>
          <w:wAfter w:w="8" w:type="dxa"/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D" w:rsidRPr="000678F6" w:rsidRDefault="002812AD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80-81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D" w:rsidRPr="005F6EA1" w:rsidRDefault="002812AD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D" w:rsidRPr="005F6EA1" w:rsidRDefault="002812AD" w:rsidP="00A74C58">
            <w:pPr>
              <w:shd w:val="clear" w:color="auto" w:fill="FFFFFF"/>
              <w:rPr>
                <w:b/>
                <w:bCs/>
                <w:spacing w:val="-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AD" w:rsidRPr="005F6EA1" w:rsidRDefault="002812AD" w:rsidP="00A74C58">
            <w:pPr>
              <w:shd w:val="clear" w:color="auto" w:fill="FFFFFF"/>
              <w:ind w:firstLine="7"/>
              <w:rPr>
                <w:bCs/>
                <w:spacing w:val="-2"/>
              </w:rPr>
            </w:pPr>
            <w:r w:rsidRPr="005F6EA1">
              <w:rPr>
                <w:b/>
                <w:bCs/>
                <w:spacing w:val="-2"/>
              </w:rPr>
              <w:t>А. Солженицын.</w:t>
            </w:r>
            <w:r w:rsidRPr="005F6EA1">
              <w:rPr>
                <w:bCs/>
                <w:spacing w:val="-2"/>
              </w:rPr>
              <w:t xml:space="preserve"> Жизнь и творчество. «Матрёнин двор»</w:t>
            </w:r>
          </w:p>
          <w:p w:rsidR="002812AD" w:rsidRPr="00A74C58" w:rsidRDefault="002812AD" w:rsidP="00A74C58">
            <w:pPr>
              <w:shd w:val="clear" w:color="auto" w:fill="FFFFFF"/>
              <w:ind w:firstLine="7"/>
            </w:pPr>
            <w:r w:rsidRPr="005F6EA1">
              <w:rPr>
                <w:bCs/>
                <w:spacing w:val="-2"/>
              </w:rPr>
              <w:t xml:space="preserve"> «Один день </w:t>
            </w:r>
            <w:r w:rsidRPr="005F6EA1">
              <w:rPr>
                <w:bCs/>
                <w:spacing w:val="-1"/>
              </w:rPr>
              <w:t xml:space="preserve">Ивана Денисовича». Тема </w:t>
            </w:r>
            <w:r w:rsidRPr="005F6EA1">
              <w:rPr>
                <w:bCs/>
              </w:rPr>
              <w:t>трагической судьбы чело</w:t>
            </w:r>
            <w:r w:rsidRPr="005F6EA1">
              <w:rPr>
                <w:bCs/>
              </w:rPr>
              <w:softHyphen/>
            </w:r>
            <w:r w:rsidRPr="005F6EA1">
              <w:rPr>
                <w:bCs/>
                <w:spacing w:val="-1"/>
              </w:rPr>
              <w:t>века в тоталитарном госу</w:t>
            </w:r>
            <w:r w:rsidRPr="005F6EA1">
              <w:rPr>
                <w:bCs/>
                <w:spacing w:val="-1"/>
              </w:rPr>
              <w:softHyphen/>
            </w:r>
            <w:r w:rsidRPr="005F6EA1">
              <w:rPr>
                <w:bCs/>
              </w:rPr>
              <w:t>дарстве.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C846BD" w:rsidP="0060136F">
            <w:pPr>
              <w:spacing w:after="200"/>
            </w:pPr>
            <w:r>
              <w:t>учебник стр.</w:t>
            </w:r>
          </w:p>
        </w:tc>
      </w:tr>
      <w:tr w:rsidR="00C846BD" w:rsidRPr="00C83823" w:rsidTr="00C846BD">
        <w:trPr>
          <w:gridAfter w:val="1"/>
          <w:wAfter w:w="8" w:type="dxa"/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82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rPr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2812AD" w:rsidP="00A74C58">
            <w:pPr>
              <w:shd w:val="clear" w:color="auto" w:fill="FFFFFF"/>
            </w:pPr>
            <w:r w:rsidRPr="005F6EA1">
              <w:t>Обзор романа «Архипелаг ГУЛАГ»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C846BD" w:rsidP="0060136F">
            <w:r>
              <w:t>Подготовиться к сочинению</w:t>
            </w:r>
          </w:p>
        </w:tc>
      </w:tr>
      <w:tr w:rsidR="00C846BD" w:rsidRPr="00C83823" w:rsidTr="00C846BD">
        <w:trPr>
          <w:gridAfter w:val="1"/>
          <w:wAfter w:w="8" w:type="dxa"/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83</w:t>
            </w:r>
            <w:r w:rsidR="002812AD" w:rsidRPr="000678F6">
              <w:rPr>
                <w:sz w:val="20"/>
                <w:szCs w:val="20"/>
              </w:rPr>
              <w:t>-84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rPr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2812AD" w:rsidP="00A74C58">
            <w:pPr>
              <w:shd w:val="clear" w:color="auto" w:fill="FFFFFF"/>
            </w:pPr>
            <w:r w:rsidRPr="005F6EA1">
              <w:t>Р.Р.Сочинение по произведениям Со</w:t>
            </w:r>
            <w:r w:rsidR="00C846BD">
              <w:t>л</w:t>
            </w:r>
            <w:r w:rsidRPr="005F6EA1">
              <w:t>женицына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C846BD" w:rsidP="0060136F">
            <w:pPr>
              <w:spacing w:after="200"/>
            </w:pPr>
            <w:r>
              <w:t>учебник стр.</w:t>
            </w:r>
          </w:p>
        </w:tc>
      </w:tr>
      <w:tr w:rsidR="00C846BD" w:rsidRPr="00C83823" w:rsidTr="00C846BD">
        <w:trPr>
          <w:gridAfter w:val="1"/>
          <w:wAfter w:w="8" w:type="dxa"/>
          <w:trHeight w:val="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rPr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2812AD" w:rsidP="00A74C58">
            <w:pPr>
              <w:shd w:val="clear" w:color="auto" w:fill="FFFFFF"/>
              <w:rPr>
                <w:bCs/>
                <w:spacing w:val="-2"/>
              </w:rPr>
            </w:pPr>
            <w:r w:rsidRPr="005F6EA1">
              <w:rPr>
                <w:bCs/>
                <w:spacing w:val="-2"/>
              </w:rPr>
              <w:t>Ф.Абрамов «Поездка в прошлое»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C846BD" w:rsidP="0060136F">
            <w:r>
              <w:t>задание по группам</w:t>
            </w:r>
          </w:p>
        </w:tc>
      </w:tr>
      <w:tr w:rsidR="00C846BD" w:rsidRPr="00C83823" w:rsidTr="00C846BD">
        <w:trPr>
          <w:gridAfter w:val="1"/>
          <w:wAfter w:w="8" w:type="dxa"/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2812AD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86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rPr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2812AD" w:rsidP="00A74C58">
            <w:pPr>
              <w:shd w:val="clear" w:color="auto" w:fill="FFFFFF"/>
              <w:rPr>
                <w:bCs/>
                <w:spacing w:val="-2"/>
              </w:rPr>
            </w:pPr>
            <w:r w:rsidRPr="005F6EA1">
              <w:rPr>
                <w:bCs/>
                <w:spacing w:val="-2"/>
              </w:rPr>
              <w:t>Ф.А.Абрамов. Тема русской деревни и её сложной судьбы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60136F" w:rsidP="0060136F">
            <w:pPr>
              <w:spacing w:after="200"/>
            </w:pPr>
            <w:r>
              <w:t>учебник стр.</w:t>
            </w:r>
          </w:p>
        </w:tc>
      </w:tr>
      <w:tr w:rsidR="00C846BD" w:rsidRPr="00C83823" w:rsidTr="00C846BD">
        <w:trPr>
          <w:gridAfter w:val="1"/>
          <w:wAfter w:w="8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5F6EA1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87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rPr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5F6EA1" w:rsidP="00A74C58">
            <w:pPr>
              <w:shd w:val="clear" w:color="auto" w:fill="FFFFFF"/>
              <w:rPr>
                <w:bCs/>
                <w:spacing w:val="-2"/>
              </w:rPr>
            </w:pPr>
            <w:r w:rsidRPr="005F6EA1">
              <w:rPr>
                <w:bCs/>
                <w:spacing w:val="-2"/>
              </w:rPr>
              <w:t>В.П.Астафьев «Последний поклон»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60136F" w:rsidP="0060136F">
            <w:r>
              <w:t>задание по группам</w:t>
            </w:r>
          </w:p>
        </w:tc>
      </w:tr>
      <w:tr w:rsidR="00C846BD" w:rsidRPr="00C83823" w:rsidTr="00C846BD">
        <w:trPr>
          <w:gridAfter w:val="1"/>
          <w:wAfter w:w="8" w:type="dxa"/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A1" w:rsidRPr="000678F6" w:rsidRDefault="005F6EA1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88-89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A1" w:rsidRPr="005F6EA1" w:rsidRDefault="005F6EA1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A1" w:rsidRPr="005F6EA1" w:rsidRDefault="005F6EA1" w:rsidP="00A74C58">
            <w:pPr>
              <w:shd w:val="clear" w:color="auto" w:fill="FFFFFF"/>
              <w:rPr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A1" w:rsidRPr="005F6EA1" w:rsidRDefault="005F6EA1" w:rsidP="00A74C58">
            <w:pPr>
              <w:shd w:val="clear" w:color="auto" w:fill="FFFFFF"/>
              <w:rPr>
                <w:bCs/>
                <w:spacing w:val="-2"/>
              </w:rPr>
            </w:pPr>
            <w:r w:rsidRPr="005F6EA1">
              <w:rPr>
                <w:bCs/>
                <w:spacing w:val="-2"/>
              </w:rPr>
              <w:t>Взаимоотношения человека и природы в повести «Царь-рыба»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60136F" w:rsidP="0060136F">
            <w:pPr>
              <w:spacing w:after="200"/>
            </w:pPr>
            <w:r>
              <w:t>учебник стр.</w:t>
            </w:r>
          </w:p>
        </w:tc>
      </w:tr>
      <w:tr w:rsidR="00C846BD" w:rsidRPr="00C83823" w:rsidTr="00C846BD">
        <w:trPr>
          <w:gridAfter w:val="1"/>
          <w:wAfter w:w="8" w:type="dxa"/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5F6EA1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90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rPr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5F6EA1" w:rsidP="00A74C58">
            <w:pPr>
              <w:shd w:val="clear" w:color="auto" w:fill="FFFFFF"/>
              <w:rPr>
                <w:bCs/>
                <w:spacing w:val="-2"/>
              </w:rPr>
            </w:pPr>
            <w:r w:rsidRPr="005F6EA1">
              <w:rPr>
                <w:bCs/>
                <w:spacing w:val="-2"/>
              </w:rPr>
              <w:t>В.Г.Распутин Нравственное величие русской женщины «Последний срок»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60136F" w:rsidP="0060136F">
            <w:r>
              <w:t>Творческая работа</w:t>
            </w:r>
          </w:p>
        </w:tc>
      </w:tr>
      <w:tr w:rsidR="00C846BD" w:rsidRPr="00C83823" w:rsidTr="0060136F">
        <w:trPr>
          <w:gridAfter w:val="1"/>
          <w:wAfter w:w="8" w:type="dxa"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5F6EA1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91-92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ind w:firstLine="7"/>
              <w:rPr>
                <w:b/>
                <w:bCs/>
                <w:spacing w:val="-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5F6EA1" w:rsidP="00A74C58">
            <w:pPr>
              <w:shd w:val="clear" w:color="auto" w:fill="FFFFFF"/>
              <w:ind w:firstLine="7"/>
            </w:pPr>
            <w:r w:rsidRPr="005F6EA1">
              <w:rPr>
                <w:bCs/>
                <w:spacing w:val="-2"/>
              </w:rPr>
              <w:t xml:space="preserve">Актуальные и вечные проблемы в повести Распутина «Прощание </w:t>
            </w:r>
            <w:proofErr w:type="gramStart"/>
            <w:r w:rsidRPr="005F6EA1">
              <w:rPr>
                <w:bCs/>
                <w:spacing w:val="-2"/>
              </w:rPr>
              <w:t>с</w:t>
            </w:r>
            <w:proofErr w:type="gramEnd"/>
            <w:r w:rsidRPr="005F6EA1">
              <w:rPr>
                <w:bCs/>
                <w:spacing w:val="-2"/>
              </w:rPr>
              <w:t xml:space="preserve"> матёрой</w:t>
            </w:r>
            <w:r w:rsidRPr="005F6EA1">
              <w:rPr>
                <w:b/>
                <w:bCs/>
                <w:spacing w:val="-2"/>
              </w:rPr>
              <w:t>»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60136F" w:rsidP="0060136F">
            <w:pPr>
              <w:spacing w:after="200"/>
            </w:pPr>
            <w:proofErr w:type="spellStart"/>
            <w:r>
              <w:t>Подг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соч.</w:t>
            </w:r>
          </w:p>
        </w:tc>
      </w:tr>
      <w:tr w:rsidR="00C846BD" w:rsidRPr="00C83823" w:rsidTr="0060136F">
        <w:trPr>
          <w:gridAfter w:val="1"/>
          <w:wAfter w:w="8" w:type="dxa"/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93-94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ind w:firstLine="7"/>
              <w:rPr>
                <w:b/>
                <w:bCs/>
                <w:spacing w:val="-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A74C58" w:rsidRDefault="005F6EA1" w:rsidP="00A74C58">
            <w:pPr>
              <w:shd w:val="clear" w:color="auto" w:fill="FFFFFF"/>
              <w:ind w:firstLine="14"/>
              <w:rPr>
                <w:bCs/>
                <w:spacing w:val="-2"/>
              </w:rPr>
            </w:pPr>
            <w:proofErr w:type="gramStart"/>
            <w:r w:rsidRPr="005F6EA1">
              <w:rPr>
                <w:b/>
                <w:bCs/>
                <w:spacing w:val="-2"/>
              </w:rPr>
              <w:t>Р</w:t>
            </w:r>
            <w:proofErr w:type="gramEnd"/>
            <w:r w:rsidRPr="005F6EA1">
              <w:rPr>
                <w:b/>
                <w:bCs/>
                <w:spacing w:val="-2"/>
              </w:rPr>
              <w:t xml:space="preserve">/Р </w:t>
            </w:r>
            <w:r w:rsidRPr="005F6EA1">
              <w:rPr>
                <w:bCs/>
                <w:spacing w:val="-2"/>
              </w:rPr>
              <w:t>Сочинение по произведениям «деревенской прозы»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60136F" w:rsidP="0060136F">
            <w:pPr>
              <w:spacing w:after="200"/>
            </w:pPr>
            <w:r>
              <w:t>учебник стр.</w:t>
            </w:r>
          </w:p>
        </w:tc>
      </w:tr>
      <w:tr w:rsidR="00C846BD" w:rsidRPr="00C83823" w:rsidTr="00C846BD">
        <w:trPr>
          <w:gridAfter w:val="1"/>
          <w:wAfter w:w="8" w:type="dxa"/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A1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95-96</w:t>
            </w:r>
            <w:r w:rsidR="005F6EA1" w:rsidRPr="000678F6">
              <w:rPr>
                <w:sz w:val="20"/>
                <w:szCs w:val="20"/>
              </w:rPr>
              <w:t>-</w:t>
            </w:r>
          </w:p>
          <w:p w:rsidR="000718EE" w:rsidRPr="000678F6" w:rsidRDefault="005F6EA1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97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5F6EA1" w:rsidP="00A74C58">
            <w:pPr>
              <w:shd w:val="clear" w:color="auto" w:fill="FFFFFF"/>
              <w:rPr>
                <w:bCs/>
                <w:spacing w:val="-4"/>
              </w:rPr>
            </w:pPr>
            <w:r w:rsidRPr="005F6EA1">
              <w:rPr>
                <w:b/>
                <w:bCs/>
                <w:spacing w:val="-3"/>
              </w:rPr>
              <w:t>Зарубежная литература второй половины 20-начала21 века. Обзор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60136F" w:rsidP="0060136F">
            <w:r>
              <w:t>Задание по группам</w:t>
            </w:r>
          </w:p>
        </w:tc>
      </w:tr>
      <w:tr w:rsidR="00C846BD" w:rsidRPr="00C83823" w:rsidTr="0060136F">
        <w:trPr>
          <w:gridAfter w:val="1"/>
          <w:wAfter w:w="8" w:type="dxa"/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98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5F6EA1" w:rsidP="00A74C58">
            <w:pPr>
              <w:shd w:val="clear" w:color="auto" w:fill="FFFFFF"/>
              <w:ind w:firstLine="7"/>
              <w:rPr>
                <w:b/>
                <w:bCs/>
                <w:spacing w:val="-3"/>
              </w:rPr>
            </w:pPr>
            <w:r w:rsidRPr="005F6EA1">
              <w:rPr>
                <w:b/>
                <w:bCs/>
                <w:spacing w:val="-3"/>
              </w:rPr>
              <w:t>РУССКАЯ ЛИТЕРАТУРА 90-х ГОДОВ</w:t>
            </w:r>
          </w:p>
          <w:p w:rsidR="005F6EA1" w:rsidRPr="005F6EA1" w:rsidRDefault="005F6EA1" w:rsidP="00A74C58">
            <w:pPr>
              <w:shd w:val="clear" w:color="auto" w:fill="FFFFFF"/>
              <w:ind w:firstLine="7"/>
              <w:rPr>
                <w:b/>
                <w:bCs/>
                <w:spacing w:val="-3"/>
              </w:rPr>
            </w:pPr>
            <w:r w:rsidRPr="005F6EA1">
              <w:rPr>
                <w:b/>
                <w:bCs/>
                <w:spacing w:val="-3"/>
              </w:rPr>
              <w:t>Постмодернизм, тенденции литературы постмодернизма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60136F" w:rsidP="0060136F">
            <w:pPr>
              <w:spacing w:after="200"/>
            </w:pPr>
            <w:r>
              <w:t>учебник стр.</w:t>
            </w:r>
          </w:p>
        </w:tc>
      </w:tr>
      <w:tr w:rsidR="00C846BD" w:rsidRPr="00C83823" w:rsidTr="00C846BD">
        <w:trPr>
          <w:gridAfter w:val="1"/>
          <w:wAfter w:w="8" w:type="dxa"/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99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5F6EA1" w:rsidP="00A74C58">
            <w:pPr>
              <w:shd w:val="clear" w:color="auto" w:fill="FFFFFF"/>
              <w:ind w:firstLine="7"/>
              <w:rPr>
                <w:bCs/>
                <w:spacing w:val="-2"/>
              </w:rPr>
            </w:pPr>
            <w:proofErr w:type="gramStart"/>
            <w:r w:rsidRPr="005F6EA1">
              <w:rPr>
                <w:bCs/>
                <w:spacing w:val="-2"/>
              </w:rPr>
              <w:t>Новый</w:t>
            </w:r>
            <w:proofErr w:type="gramEnd"/>
            <w:r w:rsidRPr="005F6EA1">
              <w:rPr>
                <w:bCs/>
                <w:spacing w:val="-2"/>
              </w:rPr>
              <w:t xml:space="preserve"> автобиографизм Сергея Довлатова.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60136F" w:rsidP="0060136F">
            <w:pPr>
              <w:spacing w:after="200"/>
            </w:pPr>
            <w:r>
              <w:t>учебник стр.</w:t>
            </w:r>
          </w:p>
        </w:tc>
      </w:tr>
      <w:tr w:rsidR="00C846BD" w:rsidRPr="00C83823" w:rsidTr="00C846BD">
        <w:trPr>
          <w:gridAfter w:val="1"/>
          <w:wAfter w:w="8" w:type="dxa"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5F6EA1" w:rsidP="00A74C58">
            <w:pPr>
              <w:shd w:val="clear" w:color="auto" w:fill="FFFFFF"/>
              <w:rPr>
                <w:bCs/>
                <w:spacing w:val="-3"/>
              </w:rPr>
            </w:pPr>
            <w:r w:rsidRPr="005F6EA1">
              <w:rPr>
                <w:bCs/>
                <w:spacing w:val="-3"/>
              </w:rPr>
              <w:t>Поэзия Иосифа Бродского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60136F" w:rsidP="0060136F">
            <w:pPr>
              <w:spacing w:after="200"/>
            </w:pPr>
            <w:r>
              <w:t xml:space="preserve">Наизусть </w:t>
            </w:r>
            <w:proofErr w:type="spellStart"/>
            <w:r>
              <w:t>ст-ия</w:t>
            </w:r>
            <w:proofErr w:type="spellEnd"/>
          </w:p>
        </w:tc>
      </w:tr>
      <w:tr w:rsidR="00C846BD" w:rsidRPr="00C83823" w:rsidTr="00C846BD">
        <w:trPr>
          <w:gridAfter w:val="1"/>
          <w:wAfter w:w="8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t>101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rPr>
                <w:b/>
                <w:bCs/>
                <w:spacing w:val="-3"/>
              </w:rPr>
            </w:pPr>
            <w:r w:rsidRPr="005F6EA1">
              <w:rPr>
                <w:b/>
                <w:bCs/>
                <w:spacing w:val="-2"/>
              </w:rPr>
              <w:t xml:space="preserve">Авторская песня </w:t>
            </w:r>
            <w:r w:rsidRPr="005F6EA1">
              <w:rPr>
                <w:b/>
                <w:bCs/>
                <w:spacing w:val="-3"/>
              </w:rPr>
              <w:t xml:space="preserve">Б. Ш. Окуджава.  В. Высоцкий. </w:t>
            </w:r>
          </w:p>
          <w:p w:rsidR="000718EE" w:rsidRPr="005F6EA1" w:rsidRDefault="000718EE" w:rsidP="00A74C58">
            <w:pPr>
              <w:shd w:val="clear" w:color="auto" w:fill="FFFFFF"/>
              <w:ind w:firstLine="7"/>
              <w:rPr>
                <w:bCs/>
                <w:spacing w:val="-2"/>
              </w:rPr>
            </w:pPr>
            <w:r w:rsidRPr="005F6EA1">
              <w:rPr>
                <w:bCs/>
                <w:spacing w:val="-3"/>
              </w:rPr>
              <w:t>Особен</w:t>
            </w:r>
            <w:r w:rsidRPr="005F6EA1">
              <w:rPr>
                <w:bCs/>
                <w:spacing w:val="-3"/>
              </w:rPr>
              <w:softHyphen/>
            </w:r>
            <w:r w:rsidRPr="005F6EA1">
              <w:rPr>
                <w:bCs/>
                <w:spacing w:val="-1"/>
              </w:rPr>
              <w:t>ности «бардовской» по</w:t>
            </w:r>
            <w:r w:rsidRPr="005F6EA1">
              <w:rPr>
                <w:bCs/>
                <w:spacing w:val="-1"/>
              </w:rPr>
              <w:softHyphen/>
            </w:r>
            <w:r w:rsidRPr="005F6EA1">
              <w:rPr>
                <w:bCs/>
              </w:rPr>
              <w:t>эзии.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60136F" w:rsidP="0060136F">
            <w:pPr>
              <w:spacing w:after="200"/>
            </w:pPr>
            <w:r>
              <w:t>доклады</w:t>
            </w:r>
          </w:p>
        </w:tc>
      </w:tr>
      <w:tr w:rsidR="00C846BD" w:rsidRPr="00C83823" w:rsidTr="00C846BD">
        <w:trPr>
          <w:gridAfter w:val="1"/>
          <w:wAfter w:w="8" w:type="dxa"/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0678F6" w:rsidRDefault="000718EE" w:rsidP="00A74C58">
            <w:pPr>
              <w:jc w:val="center"/>
              <w:rPr>
                <w:sz w:val="20"/>
                <w:szCs w:val="20"/>
              </w:rPr>
            </w:pPr>
            <w:r w:rsidRPr="000678F6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0718EE" w:rsidP="00A74C58">
            <w:pPr>
              <w:shd w:val="clear" w:color="auto" w:fill="FFFFFF"/>
              <w:rPr>
                <w:b/>
                <w:bCs/>
                <w:spacing w:val="-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EE" w:rsidRPr="005F6EA1" w:rsidRDefault="005F6EA1" w:rsidP="00A74C58">
            <w:pPr>
              <w:shd w:val="clear" w:color="auto" w:fill="FFFFFF"/>
            </w:pPr>
            <w:r w:rsidRPr="005F6EA1">
              <w:rPr>
                <w:bCs/>
                <w:spacing w:val="-2"/>
              </w:rPr>
              <w:t>Итоговый урок по теме «Русская литература 20-го века».</w:t>
            </w:r>
          </w:p>
        </w:tc>
        <w:tc>
          <w:tcPr>
            <w:tcW w:w="1976" w:type="dxa"/>
            <w:shd w:val="clear" w:color="auto" w:fill="auto"/>
          </w:tcPr>
          <w:p w:rsidR="00C846BD" w:rsidRPr="00C83823" w:rsidRDefault="00C846BD">
            <w:pPr>
              <w:spacing w:after="200" w:line="276" w:lineRule="auto"/>
            </w:pPr>
          </w:p>
        </w:tc>
      </w:tr>
    </w:tbl>
    <w:p w:rsidR="00C846BD" w:rsidRDefault="00C846BD" w:rsidP="00A74C58">
      <w:pPr>
        <w:shd w:val="clear" w:color="auto" w:fill="FFFFFF"/>
        <w:jc w:val="center"/>
        <w:rPr>
          <w:b/>
          <w:u w:val="single"/>
          <w:lang w:eastAsia="en-US"/>
        </w:rPr>
      </w:pPr>
    </w:p>
    <w:p w:rsidR="00505DE7" w:rsidRDefault="00505DE7" w:rsidP="00A74C58">
      <w:pPr>
        <w:shd w:val="clear" w:color="auto" w:fill="FFFFFF"/>
        <w:jc w:val="center"/>
        <w:rPr>
          <w:b/>
          <w:u w:val="single"/>
          <w:lang w:eastAsia="en-US"/>
        </w:rPr>
      </w:pPr>
    </w:p>
    <w:p w:rsidR="00505DE7" w:rsidRDefault="00505DE7" w:rsidP="00A74C58">
      <w:pPr>
        <w:shd w:val="clear" w:color="auto" w:fill="FFFFFF"/>
        <w:jc w:val="center"/>
        <w:rPr>
          <w:b/>
          <w:u w:val="single"/>
          <w:lang w:eastAsia="en-US"/>
        </w:rPr>
      </w:pPr>
    </w:p>
    <w:p w:rsidR="00E160C2" w:rsidRDefault="00E160C2" w:rsidP="0060136F">
      <w:pPr>
        <w:shd w:val="clear" w:color="auto" w:fill="FFFFFF"/>
        <w:rPr>
          <w:b/>
          <w:u w:val="single"/>
          <w:lang w:eastAsia="en-US"/>
        </w:rPr>
      </w:pPr>
    </w:p>
    <w:p w:rsidR="00514535" w:rsidRDefault="00514535" w:rsidP="0060136F">
      <w:pPr>
        <w:shd w:val="clear" w:color="auto" w:fill="FFFFFF"/>
        <w:rPr>
          <w:b/>
          <w:u w:val="single"/>
          <w:lang w:eastAsia="en-US"/>
        </w:rPr>
      </w:pPr>
    </w:p>
    <w:p w:rsidR="00514535" w:rsidRDefault="00514535" w:rsidP="0060136F">
      <w:pPr>
        <w:shd w:val="clear" w:color="auto" w:fill="FFFFFF"/>
        <w:rPr>
          <w:b/>
          <w:u w:val="single"/>
          <w:lang w:eastAsia="en-US"/>
        </w:rPr>
      </w:pPr>
    </w:p>
    <w:p w:rsidR="00514535" w:rsidRDefault="00514535" w:rsidP="0060136F">
      <w:pPr>
        <w:shd w:val="clear" w:color="auto" w:fill="FFFFFF"/>
        <w:rPr>
          <w:b/>
          <w:u w:val="single"/>
          <w:lang w:eastAsia="en-US"/>
        </w:rPr>
      </w:pPr>
    </w:p>
    <w:p w:rsidR="00514535" w:rsidRDefault="00514535" w:rsidP="0060136F">
      <w:pPr>
        <w:shd w:val="clear" w:color="auto" w:fill="FFFFFF"/>
        <w:rPr>
          <w:b/>
          <w:u w:val="single"/>
          <w:lang w:eastAsia="en-US"/>
        </w:rPr>
      </w:pPr>
    </w:p>
    <w:p w:rsidR="00514535" w:rsidRDefault="00514535" w:rsidP="0060136F">
      <w:pPr>
        <w:shd w:val="clear" w:color="auto" w:fill="FFFFFF"/>
        <w:rPr>
          <w:b/>
          <w:u w:val="single"/>
          <w:lang w:eastAsia="en-US"/>
        </w:rPr>
      </w:pPr>
    </w:p>
    <w:sectPr w:rsidR="00514535" w:rsidSect="004541D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48B05F9"/>
    <w:multiLevelType w:val="hybridMultilevel"/>
    <w:tmpl w:val="BD5635BC"/>
    <w:lvl w:ilvl="0" w:tplc="697AE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616ED"/>
    <w:multiLevelType w:val="hybridMultilevel"/>
    <w:tmpl w:val="4DFACF6C"/>
    <w:lvl w:ilvl="0" w:tplc="697AE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62269"/>
    <w:multiLevelType w:val="hybridMultilevel"/>
    <w:tmpl w:val="F42CC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76720"/>
    <w:multiLevelType w:val="hybridMultilevel"/>
    <w:tmpl w:val="14625C42"/>
    <w:lvl w:ilvl="0" w:tplc="AEC8AA4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3BAA1FF4"/>
    <w:multiLevelType w:val="hybridMultilevel"/>
    <w:tmpl w:val="39D0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65A84"/>
    <w:multiLevelType w:val="hybridMultilevel"/>
    <w:tmpl w:val="64AA65E2"/>
    <w:lvl w:ilvl="0" w:tplc="697AE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8D2D6B"/>
    <w:multiLevelType w:val="hybridMultilevel"/>
    <w:tmpl w:val="39D0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66AF8"/>
    <w:multiLevelType w:val="hybridMultilevel"/>
    <w:tmpl w:val="2B222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EAF"/>
    <w:rsid w:val="00031906"/>
    <w:rsid w:val="0004042A"/>
    <w:rsid w:val="0005625D"/>
    <w:rsid w:val="00063853"/>
    <w:rsid w:val="00065DE0"/>
    <w:rsid w:val="000678F6"/>
    <w:rsid w:val="000718EE"/>
    <w:rsid w:val="00091246"/>
    <w:rsid w:val="000C4760"/>
    <w:rsid w:val="000D1CEE"/>
    <w:rsid w:val="001805D1"/>
    <w:rsid w:val="00194614"/>
    <w:rsid w:val="002812AD"/>
    <w:rsid w:val="002B118B"/>
    <w:rsid w:val="003132F1"/>
    <w:rsid w:val="00352714"/>
    <w:rsid w:val="00376B41"/>
    <w:rsid w:val="00383F9A"/>
    <w:rsid w:val="003A5F49"/>
    <w:rsid w:val="003D21AD"/>
    <w:rsid w:val="003D386B"/>
    <w:rsid w:val="004006B8"/>
    <w:rsid w:val="00427135"/>
    <w:rsid w:val="004541D4"/>
    <w:rsid w:val="004E3354"/>
    <w:rsid w:val="00505DE7"/>
    <w:rsid w:val="00512D9E"/>
    <w:rsid w:val="00514535"/>
    <w:rsid w:val="00525634"/>
    <w:rsid w:val="005475F4"/>
    <w:rsid w:val="00552D1E"/>
    <w:rsid w:val="0055300B"/>
    <w:rsid w:val="00561765"/>
    <w:rsid w:val="00563926"/>
    <w:rsid w:val="005942BF"/>
    <w:rsid w:val="005D74BD"/>
    <w:rsid w:val="005E3B28"/>
    <w:rsid w:val="005F6EA1"/>
    <w:rsid w:val="0060136F"/>
    <w:rsid w:val="006625A0"/>
    <w:rsid w:val="00692D1B"/>
    <w:rsid w:val="00727571"/>
    <w:rsid w:val="00732576"/>
    <w:rsid w:val="00737752"/>
    <w:rsid w:val="00777C51"/>
    <w:rsid w:val="00796477"/>
    <w:rsid w:val="007C008C"/>
    <w:rsid w:val="007D22C1"/>
    <w:rsid w:val="00804BAC"/>
    <w:rsid w:val="008562C9"/>
    <w:rsid w:val="008D09B6"/>
    <w:rsid w:val="008E78F7"/>
    <w:rsid w:val="00922F87"/>
    <w:rsid w:val="0092650D"/>
    <w:rsid w:val="00944EAF"/>
    <w:rsid w:val="00946855"/>
    <w:rsid w:val="009D05F2"/>
    <w:rsid w:val="009E0AE4"/>
    <w:rsid w:val="009E73DF"/>
    <w:rsid w:val="00A07FB3"/>
    <w:rsid w:val="00A44B5C"/>
    <w:rsid w:val="00A66DBD"/>
    <w:rsid w:val="00A74C58"/>
    <w:rsid w:val="00A82025"/>
    <w:rsid w:val="00B25D43"/>
    <w:rsid w:val="00B36EFA"/>
    <w:rsid w:val="00B3752E"/>
    <w:rsid w:val="00B71326"/>
    <w:rsid w:val="00BB0CF4"/>
    <w:rsid w:val="00BB5246"/>
    <w:rsid w:val="00BC7FBA"/>
    <w:rsid w:val="00C83823"/>
    <w:rsid w:val="00C846BD"/>
    <w:rsid w:val="00C951ED"/>
    <w:rsid w:val="00CB4B2F"/>
    <w:rsid w:val="00D1647A"/>
    <w:rsid w:val="00DB1815"/>
    <w:rsid w:val="00DC2FC9"/>
    <w:rsid w:val="00DE6DF2"/>
    <w:rsid w:val="00E056DE"/>
    <w:rsid w:val="00E10CDC"/>
    <w:rsid w:val="00E13A06"/>
    <w:rsid w:val="00E160C2"/>
    <w:rsid w:val="00E44C0E"/>
    <w:rsid w:val="00E83588"/>
    <w:rsid w:val="00EC5FEF"/>
    <w:rsid w:val="00EF59CA"/>
    <w:rsid w:val="00F43FD6"/>
    <w:rsid w:val="00F45A16"/>
    <w:rsid w:val="00F6261A"/>
    <w:rsid w:val="00F6457F"/>
    <w:rsid w:val="00FE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4E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44EAF"/>
    <w:pPr>
      <w:ind w:left="720"/>
      <w:contextualSpacing/>
    </w:pPr>
  </w:style>
  <w:style w:type="table" w:styleId="a6">
    <w:name w:val="Table Grid"/>
    <w:basedOn w:val="a1"/>
    <w:uiPriority w:val="59"/>
    <w:rsid w:val="00944E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44E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4E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E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9"/>
    <w:rsid w:val="00944EAF"/>
    <w:rPr>
      <w:rFonts w:ascii="Arial" w:eastAsia="Arial" w:hAnsi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9"/>
    <w:rsid w:val="00944EAF"/>
    <w:pPr>
      <w:shd w:val="clear" w:color="auto" w:fill="FFFFFF"/>
      <w:spacing w:line="230" w:lineRule="exact"/>
      <w:ind w:hanging="380"/>
    </w:pPr>
    <w:rPr>
      <w:rFonts w:ascii="Arial" w:eastAsia="Arial" w:hAnsi="Arial" w:cstheme="minorBidi"/>
      <w:sz w:val="19"/>
      <w:szCs w:val="19"/>
      <w:shd w:val="clear" w:color="auto" w:fill="FFFFFF"/>
      <w:lang w:eastAsia="en-US"/>
    </w:rPr>
  </w:style>
  <w:style w:type="paragraph" w:styleId="aa">
    <w:name w:val="Normal (Web)"/>
    <w:basedOn w:val="a"/>
    <w:uiPriority w:val="99"/>
    <w:unhideWhenUsed/>
    <w:rsid w:val="00944EAF"/>
    <w:pPr>
      <w:spacing w:before="100" w:beforeAutospacing="1" w:after="100" w:afterAutospacing="1"/>
    </w:pPr>
  </w:style>
  <w:style w:type="character" w:styleId="ab">
    <w:name w:val="Hyperlink"/>
    <w:basedOn w:val="a0"/>
    <w:rsid w:val="00944EAF"/>
    <w:rPr>
      <w:color w:val="0000FF"/>
      <w:u w:val="single"/>
    </w:rPr>
  </w:style>
  <w:style w:type="character" w:customStyle="1" w:styleId="6">
    <w:name w:val="Основной текст (6)_"/>
    <w:link w:val="60"/>
    <w:rsid w:val="00944EAF"/>
    <w:rPr>
      <w:rFonts w:ascii="Candara" w:eastAsia="Candara" w:hAnsi="Candara"/>
      <w:sz w:val="37"/>
      <w:szCs w:val="3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44EAF"/>
    <w:pPr>
      <w:shd w:val="clear" w:color="auto" w:fill="FFFFFF"/>
      <w:spacing w:after="1320" w:line="358" w:lineRule="exact"/>
    </w:pPr>
    <w:rPr>
      <w:rFonts w:ascii="Candara" w:eastAsia="Candara" w:hAnsi="Candara" w:cstheme="minorBidi"/>
      <w:sz w:val="37"/>
      <w:szCs w:val="37"/>
      <w:shd w:val="clear" w:color="auto" w:fill="FFFFFF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9D05F2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C5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C7BD-7C57-4B1C-A218-BC0935ED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2019-10-28T04:37:00Z</cp:lastPrinted>
  <dcterms:created xsi:type="dcterms:W3CDTF">2021-12-27T07:11:00Z</dcterms:created>
  <dcterms:modified xsi:type="dcterms:W3CDTF">2021-12-27T07:11:00Z</dcterms:modified>
</cp:coreProperties>
</file>