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BC" w:rsidRPr="00AD33C3" w:rsidRDefault="00026FBC" w:rsidP="00AD33C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026FBC" w:rsidRPr="00AD33C3" w:rsidRDefault="00026FBC" w:rsidP="00AD33C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sz w:val="28"/>
          <w:szCs w:val="28"/>
          <w:lang w:eastAsia="ru-RU"/>
        </w:rPr>
        <w:t>директор школы</w:t>
      </w:r>
    </w:p>
    <w:p w:rsidR="00026FBC" w:rsidRPr="00AD33C3" w:rsidRDefault="00AD33C3" w:rsidP="00AD33C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C406D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Причалов Н.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М.</w:t>
      </w:r>
    </w:p>
    <w:p w:rsidR="00AD33C3" w:rsidRDefault="00AD33C3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3C3" w:rsidRPr="00AD33C3" w:rsidRDefault="00026FBC" w:rsidP="00AD33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AD33C3" w:rsidRPr="00AD33C3" w:rsidRDefault="00026FBC" w:rsidP="00AD33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b/>
          <w:sz w:val="28"/>
          <w:szCs w:val="28"/>
          <w:lang w:eastAsia="ru-RU"/>
        </w:rPr>
        <w:t>развития школьного спортивного клуба</w:t>
      </w:r>
    </w:p>
    <w:p w:rsidR="00026FBC" w:rsidRPr="00AD33C3" w:rsidRDefault="00026FBC" w:rsidP="00AD33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b/>
          <w:sz w:val="28"/>
          <w:szCs w:val="28"/>
          <w:lang w:eastAsia="ru-RU"/>
        </w:rPr>
        <w:t>«Олимп»</w:t>
      </w:r>
    </w:p>
    <w:p w:rsidR="00AD33C3" w:rsidRPr="00AD33C3" w:rsidRDefault="00AD33C3" w:rsidP="00AD33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6FBC" w:rsidRPr="00AD33C3" w:rsidRDefault="00026FBC" w:rsidP="00AD33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b/>
          <w:sz w:val="28"/>
          <w:szCs w:val="28"/>
          <w:lang w:eastAsia="ru-RU"/>
        </w:rPr>
        <w:t>Паспорт программы </w:t>
      </w:r>
    </w:p>
    <w:p w:rsidR="00AD33C3" w:rsidRPr="00AD33C3" w:rsidRDefault="00AD33C3" w:rsidP="00AD33C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4"/>
        <w:gridCol w:w="7101"/>
      </w:tblGrid>
      <w:tr w:rsidR="00026FBC" w:rsidRPr="00AD33C3" w:rsidTr="00026FBC">
        <w:trPr>
          <w:tblCellSpacing w:w="15" w:type="dxa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Государственный заказчик</w:t>
            </w:r>
          </w:p>
        </w:tc>
        <w:tc>
          <w:tcPr>
            <w:tcW w:w="1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</w:t>
            </w:r>
            <w:r w:rsid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Новоспасский район</w:t>
            </w:r>
          </w:p>
        </w:tc>
      </w:tr>
      <w:tr w:rsidR="00026FBC" w:rsidRPr="00AD33C3" w:rsidTr="00026FBC">
        <w:trPr>
          <w:tblCellSpacing w:w="15" w:type="dxa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разработчики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Руководитель, члены школьного спортивного клуба, заместитель директора по воспитательной работе</w:t>
            </w:r>
          </w:p>
        </w:tc>
      </w:tr>
      <w:tr w:rsidR="00026FBC" w:rsidRPr="00AD33C3" w:rsidTr="00026FBC">
        <w:trPr>
          <w:tblCellSpacing w:w="15" w:type="dxa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1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Стратегическая цель: </w:t>
            </w:r>
          </w:p>
          <w:p w:rsidR="00AD33C3" w:rsidRDefault="00AD33C3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6FBC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интересов учащихся, совершенствование в избранном виде спорта, </w:t>
            </w:r>
          </w:p>
          <w:p w:rsidR="00AD33C3" w:rsidRDefault="00AD33C3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6FBC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широкое привлечение учащихся, родителей, педагогических работников образовательного учреждения к регулярным занятиям физической культурой и спортом, </w:t>
            </w:r>
          </w:p>
          <w:p w:rsidR="00026FBC" w:rsidRPr="00AD33C3" w:rsidRDefault="00AD33C3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6FBC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жизни, организация активного отдыха, повышение уровня физического развития учащихся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Тактическая цель: </w:t>
            </w:r>
          </w:p>
          <w:p w:rsidR="00AD33C3" w:rsidRDefault="00AD33C3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6FBC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образовательного пространства, способствующего образованию спортивно- массовых групп для профилактики вредных привычек, борьбы с наркоманией, курением, организация совместной деятельности подростков, </w:t>
            </w:r>
          </w:p>
          <w:p w:rsidR="00026FBC" w:rsidRPr="00AD33C3" w:rsidRDefault="00AD33C3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6FBC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у них коммуникативных качеств.</w:t>
            </w:r>
          </w:p>
        </w:tc>
      </w:tr>
      <w:tr w:rsidR="00026FBC" w:rsidRPr="00AD33C3" w:rsidTr="00026FBC">
        <w:trPr>
          <w:tblCellSpacing w:w="15" w:type="dxa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1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AD33C3" w:rsidRDefault="00AD33C3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6FBC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Активное содействие физическому, гражданско-патриотическому воспитанию </w:t>
            </w:r>
            <w:proofErr w:type="gramStart"/>
            <w:r w:rsidR="00026FBC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026FBC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26FBC" w:rsidRPr="00AD33C3" w:rsidRDefault="00AD33C3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6FBC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внедрение физической культуры и спорта в повседневную жизнь.</w:t>
            </w:r>
          </w:p>
          <w:p w:rsidR="00026FBC" w:rsidRPr="00AD33C3" w:rsidRDefault="00AD33C3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6FBC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занятий в спортивных секциях и группах оздоровительной направленности.</w:t>
            </w:r>
          </w:p>
          <w:p w:rsidR="00026FBC" w:rsidRPr="00AD33C3" w:rsidRDefault="00AD33C3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6FBC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массовых физкультурно-оздоровительных и спортивных мероприятий.</w:t>
            </w:r>
          </w:p>
          <w:p w:rsidR="00026FBC" w:rsidRPr="00AD33C3" w:rsidRDefault="00AD33C3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6FBC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работы по физической реабилитации учащихся, имеющих отклонения в состоянии здоровья.</w:t>
            </w:r>
          </w:p>
          <w:p w:rsidR="00026FBC" w:rsidRPr="00AD33C3" w:rsidRDefault="00AD33C3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6FBC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развития всех видов и форм </w:t>
            </w:r>
            <w:r w:rsidR="00026FBC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спортивно-оздоровительной деятельности учащихся.</w:t>
            </w:r>
          </w:p>
          <w:p w:rsidR="00026FBC" w:rsidRPr="00AD33C3" w:rsidRDefault="00AD33C3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6FBC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профилактики асоциального поведения учащихся средствами физической культуры.</w:t>
            </w:r>
          </w:p>
        </w:tc>
      </w:tr>
      <w:tr w:rsidR="00026FBC" w:rsidRPr="00AD33C3" w:rsidTr="00026FBC">
        <w:trPr>
          <w:tblCellSpacing w:w="15" w:type="dxa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1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AD33C3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2010-2015</w:t>
            </w:r>
            <w:r w:rsidR="00026FBC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026FBC" w:rsidRPr="00AD33C3" w:rsidTr="00026FBC">
        <w:trPr>
          <w:tblCellSpacing w:w="15" w:type="dxa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1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 р.п</w:t>
            </w:r>
            <w:proofErr w:type="gramStart"/>
            <w:r w:rsid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овоспасское</w:t>
            </w: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26FBC" w:rsidRPr="00AD33C3" w:rsidTr="00026FBC">
        <w:trPr>
          <w:tblCellSpacing w:w="15" w:type="dxa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и источники дополнительного финансирования</w:t>
            </w:r>
          </w:p>
        </w:tc>
        <w:tc>
          <w:tcPr>
            <w:tcW w:w="1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Источником финансирования программы развития является бюджет образовательного учреждения, внебюджетные средства</w:t>
            </w:r>
          </w:p>
        </w:tc>
      </w:tr>
      <w:tr w:rsidR="00026FBC" w:rsidRPr="00AD33C3" w:rsidTr="00026FBC">
        <w:trPr>
          <w:tblCellSpacing w:w="15" w:type="dxa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управления программой и контроль</w:t>
            </w:r>
          </w:p>
        </w:tc>
        <w:tc>
          <w:tcPr>
            <w:tcW w:w="1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программы осуществляют М</w:t>
            </w:r>
            <w:r w:rsid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 «СОШ</w:t>
            </w:r>
            <w:r w:rsid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</w:t>
            </w: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26FBC" w:rsidRPr="00AD33C3" w:rsidTr="00026FBC">
        <w:trPr>
          <w:tblCellSpacing w:w="15" w:type="dxa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1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6A400F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6FBC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числа систематически занимающихся учащихся школы в спортивных секциях;</w:t>
            </w:r>
          </w:p>
          <w:p w:rsidR="00026FBC" w:rsidRPr="00AD33C3" w:rsidRDefault="006A400F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6FBC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количества различных школьных спортивных соревнований, для привлечения большего количества разновозрастных участников;</w:t>
            </w:r>
          </w:p>
          <w:p w:rsidR="00026FBC" w:rsidRPr="00AD33C3" w:rsidRDefault="006A400F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6FBC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% участников в краевых, региональных, муниципальных спортивно-массовых мероприятиях;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качества участия в различных конкурсах, соревнованиях и проектах, в результате которых появится спортивный инвентарь, оборудование, туристское снаряжение для массовых занятий физической культурой и туризмом.</w:t>
            </w:r>
          </w:p>
        </w:tc>
      </w:tr>
    </w:tbl>
    <w:p w:rsidR="00026FBC" w:rsidRPr="006A400F" w:rsidRDefault="006A400F" w:rsidP="00AD33C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26FBC" w:rsidRPr="006A400F">
        <w:rPr>
          <w:rFonts w:ascii="Times New Roman" w:hAnsi="Times New Roman" w:cs="Times New Roman"/>
          <w:b/>
          <w:sz w:val="28"/>
          <w:szCs w:val="28"/>
          <w:lang w:eastAsia="ru-RU"/>
        </w:rPr>
        <w:t>Обоснование программы</w:t>
      </w:r>
    </w:p>
    <w:p w:rsidR="00026FBC" w:rsidRPr="00AD33C3" w:rsidRDefault="00026FBC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sz w:val="28"/>
          <w:szCs w:val="28"/>
          <w:lang w:eastAsia="ru-RU"/>
        </w:rPr>
        <w:t>1. Богатые спортивные традиции школы:</w:t>
      </w:r>
    </w:p>
    <w:p w:rsidR="00026FBC" w:rsidRPr="00AD33C3" w:rsidRDefault="00026FBC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sz w:val="28"/>
          <w:szCs w:val="28"/>
          <w:lang w:eastAsia="ru-RU"/>
        </w:rPr>
        <w:t>Общешкольные спортивные и оздоровительные мероприятия включены в план работы школы, где предусмотрены ежемесячные внутриклассные</w:t>
      </w:r>
      <w:r w:rsidR="006A400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AD33C3">
        <w:rPr>
          <w:rFonts w:ascii="Times New Roman" w:hAnsi="Times New Roman" w:cs="Times New Roman"/>
          <w:sz w:val="28"/>
          <w:szCs w:val="28"/>
          <w:lang w:eastAsia="ru-RU"/>
        </w:rPr>
        <w:t xml:space="preserve"> Дни здоровья и спорта</w:t>
      </w:r>
      <w:r w:rsidR="006A400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D33C3">
        <w:rPr>
          <w:rFonts w:ascii="Times New Roman" w:hAnsi="Times New Roman" w:cs="Times New Roman"/>
          <w:sz w:val="28"/>
          <w:szCs w:val="28"/>
          <w:lang w:eastAsia="ru-RU"/>
        </w:rPr>
        <w:t xml:space="preserve">, по одному разу в четверть </w:t>
      </w:r>
      <w:proofErr w:type="gramStart"/>
      <w:r w:rsidRPr="00AD33C3">
        <w:rPr>
          <w:rFonts w:ascii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AD33C3">
        <w:rPr>
          <w:rFonts w:ascii="Times New Roman" w:hAnsi="Times New Roman" w:cs="Times New Roman"/>
          <w:sz w:val="28"/>
          <w:szCs w:val="28"/>
          <w:lang w:eastAsia="ru-RU"/>
        </w:rPr>
        <w:t xml:space="preserve">бщешкольные. В течение года проводится Спартакиада школьников по всем видам учебной программы, результаты подводятся в конце года на Спортивном празднике, где определяется «Самый спортивный класс» и «Лучший спортсмен года». Традиционным стало проведение в школе спортивные мероприятия: «Весёлые старты», «Малые олимпийские игры», «Папа, мама, я - спортивная семья». </w:t>
      </w:r>
      <w:r w:rsidR="006A400F">
        <w:rPr>
          <w:rFonts w:ascii="Times New Roman" w:hAnsi="Times New Roman" w:cs="Times New Roman"/>
          <w:sz w:val="28"/>
          <w:szCs w:val="28"/>
          <w:lang w:eastAsia="ru-RU"/>
        </w:rPr>
        <w:t>«Мы против наркомании»</w:t>
      </w:r>
      <w:r w:rsidR="00C406D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06DF" w:rsidRPr="00AD33C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AD33C3">
        <w:rPr>
          <w:rFonts w:ascii="Times New Roman" w:hAnsi="Times New Roman" w:cs="Times New Roman"/>
          <w:sz w:val="28"/>
          <w:szCs w:val="28"/>
          <w:lang w:eastAsia="ru-RU"/>
        </w:rPr>
        <w:t xml:space="preserve"> школе уже стали обязательными декады здоровья, внеклассные мероприятия, посвященные здоровому образу жизни, товарищеские встречи между</w:t>
      </w:r>
      <w:r w:rsidR="006A400F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родителями</w:t>
      </w:r>
      <w:r w:rsidRPr="00AD33C3">
        <w:rPr>
          <w:rFonts w:ascii="Times New Roman" w:hAnsi="Times New Roman" w:cs="Times New Roman"/>
          <w:sz w:val="28"/>
          <w:szCs w:val="28"/>
          <w:lang w:eastAsia="ru-RU"/>
        </w:rPr>
        <w:t xml:space="preserve"> и учениками по волейболу, баскетболу, «Веселые старты», </w:t>
      </w:r>
      <w:r w:rsidR="006A400F">
        <w:rPr>
          <w:rFonts w:ascii="Times New Roman" w:hAnsi="Times New Roman" w:cs="Times New Roman"/>
          <w:sz w:val="28"/>
          <w:szCs w:val="28"/>
          <w:lang w:eastAsia="ru-RU"/>
        </w:rPr>
        <w:t>патриотический</w:t>
      </w:r>
      <w:r w:rsidRPr="00AD33C3">
        <w:rPr>
          <w:rFonts w:ascii="Times New Roman" w:hAnsi="Times New Roman" w:cs="Times New Roman"/>
          <w:sz w:val="28"/>
          <w:szCs w:val="28"/>
          <w:lang w:eastAsia="ru-RU"/>
        </w:rPr>
        <w:t xml:space="preserve"> месячник, в рамках которого проходят «Президентские состязания» и «Президентские игры».</w:t>
      </w:r>
    </w:p>
    <w:p w:rsidR="00026FBC" w:rsidRPr="00AD33C3" w:rsidRDefault="00026FBC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Учащиеся школы принимают активное участие в, районных</w:t>
      </w:r>
      <w:proofErr w:type="gramStart"/>
      <w:r w:rsidRPr="00AD3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400F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A400F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областных </w:t>
      </w:r>
      <w:r w:rsidRPr="00AD33C3">
        <w:rPr>
          <w:rFonts w:ascii="Times New Roman" w:hAnsi="Times New Roman" w:cs="Times New Roman"/>
          <w:sz w:val="28"/>
          <w:szCs w:val="28"/>
          <w:lang w:eastAsia="ru-RU"/>
        </w:rPr>
        <w:t>соревнованиях и спортивных праздниках.</w:t>
      </w:r>
    </w:p>
    <w:p w:rsidR="00026FBC" w:rsidRPr="00AD33C3" w:rsidRDefault="00026FBC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sz w:val="28"/>
          <w:szCs w:val="28"/>
          <w:lang w:eastAsia="ru-RU"/>
        </w:rPr>
        <w:t>2. Опыт работы по организации спортивных мероприятий районного и республиканского уровня:</w:t>
      </w:r>
    </w:p>
    <w:p w:rsidR="00026FBC" w:rsidRPr="00AD33C3" w:rsidRDefault="00026FBC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sz w:val="28"/>
          <w:szCs w:val="28"/>
          <w:lang w:eastAsia="ru-RU"/>
        </w:rPr>
        <w:t>- организация и проведение районных соревнований по футболу, мини-футболу, баскетболу, волейболу и т.д.</w:t>
      </w:r>
    </w:p>
    <w:p w:rsidR="00026FBC" w:rsidRPr="00AD33C3" w:rsidRDefault="00026FBC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sz w:val="28"/>
          <w:szCs w:val="28"/>
          <w:lang w:eastAsia="ru-RU"/>
        </w:rPr>
        <w:t>3. Организация внеклассной работы по физической культуре осуществляется через работу спортивных секций - баскетбол, п</w:t>
      </w:r>
      <w:r w:rsidR="006A400F">
        <w:rPr>
          <w:rFonts w:ascii="Times New Roman" w:hAnsi="Times New Roman" w:cs="Times New Roman"/>
          <w:sz w:val="28"/>
          <w:szCs w:val="28"/>
          <w:lang w:eastAsia="ru-RU"/>
        </w:rPr>
        <w:t>одвижные игры, волейбол, теннис, легкая атлетика и т.д.</w:t>
      </w:r>
    </w:p>
    <w:p w:rsidR="00026FBC" w:rsidRPr="00AD33C3" w:rsidRDefault="006A400F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26FBC" w:rsidRPr="00AD33C3">
        <w:rPr>
          <w:rFonts w:ascii="Times New Roman" w:hAnsi="Times New Roman" w:cs="Times New Roman"/>
          <w:sz w:val="28"/>
          <w:szCs w:val="28"/>
          <w:lang w:eastAsia="ru-RU"/>
        </w:rPr>
        <w:t>Учитывая все выше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6FBC" w:rsidRPr="00AD33C3">
        <w:rPr>
          <w:rFonts w:ascii="Times New Roman" w:hAnsi="Times New Roman" w:cs="Times New Roman"/>
          <w:sz w:val="28"/>
          <w:szCs w:val="28"/>
          <w:lang w:eastAsia="ru-RU"/>
        </w:rPr>
        <w:t>изложенное, учащиеся школы выступили с инициативой к администрации школы о создании на базе школы Школьного спортивного клуба.</w:t>
      </w:r>
    </w:p>
    <w:p w:rsidR="00026FBC" w:rsidRPr="00AD33C3" w:rsidRDefault="006A400F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26FBC" w:rsidRPr="00AD33C3">
        <w:rPr>
          <w:rFonts w:ascii="Times New Roman" w:hAnsi="Times New Roman" w:cs="Times New Roman"/>
          <w:sz w:val="28"/>
          <w:szCs w:val="28"/>
          <w:lang w:eastAsia="ru-RU"/>
        </w:rPr>
        <w:t>Администрация школы считает идею создания Школьного спортивного клуба на базе школы наиболее соответствующей современным требованиям к развитию физической культуры, массового детского и юношеского спорта в стране.</w:t>
      </w:r>
    </w:p>
    <w:p w:rsidR="006A400F" w:rsidRDefault="006A400F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FBC" w:rsidRPr="006A400F" w:rsidRDefault="00026FBC" w:rsidP="006A400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400F">
        <w:rPr>
          <w:rFonts w:ascii="Times New Roman" w:hAnsi="Times New Roman" w:cs="Times New Roman"/>
          <w:b/>
          <w:sz w:val="28"/>
          <w:szCs w:val="28"/>
          <w:lang w:eastAsia="ru-RU"/>
        </w:rPr>
        <w:t>Ресурсное обеспечение школьного спортивного клуба «Олимп»</w:t>
      </w:r>
    </w:p>
    <w:p w:rsidR="006A400F" w:rsidRPr="00AD33C3" w:rsidRDefault="006A400F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3043"/>
        <w:gridCol w:w="2286"/>
        <w:gridCol w:w="2485"/>
      </w:tblGrid>
      <w:tr w:rsidR="00026FBC" w:rsidRPr="00AD33C3" w:rsidTr="00C406DF">
        <w:trPr>
          <w:tblCellSpacing w:w="15" w:type="dxa"/>
        </w:trPr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Кадровое</w:t>
            </w:r>
          </w:p>
        </w:tc>
        <w:tc>
          <w:tcPr>
            <w:tcW w:w="3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Материально-техническое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Нормативно - правовое</w:t>
            </w:r>
          </w:p>
        </w:tc>
      </w:tr>
      <w:tr w:rsidR="00026FBC" w:rsidRPr="00AD33C3" w:rsidTr="00C406DF">
        <w:trPr>
          <w:tblCellSpacing w:w="15" w:type="dxa"/>
        </w:trPr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6A400F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 - 4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Малый спортивный зал-1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Большой спортивный зал -1</w:t>
            </w:r>
          </w:p>
          <w:p w:rsidR="00026FBC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Футбольное поле-1</w:t>
            </w:r>
          </w:p>
          <w:p w:rsidR="00C406DF" w:rsidRPr="00C406DF" w:rsidRDefault="00C406DF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Искусственное футбольное поле - 1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и внебюджетные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00F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Законы РФ «Об образовании»,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“О физической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культуре и спорте»”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Положение о ШСК школы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 работы </w:t>
            </w:r>
            <w:r w:rsidR="00C406DF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алендарь спортивно-массовых мероприятий ШСК</w:t>
            </w:r>
          </w:p>
        </w:tc>
      </w:tr>
    </w:tbl>
    <w:p w:rsidR="00026FBC" w:rsidRPr="006A400F" w:rsidRDefault="00026FBC" w:rsidP="006A400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400F">
        <w:rPr>
          <w:rFonts w:ascii="Times New Roman" w:hAnsi="Times New Roman" w:cs="Times New Roman"/>
          <w:b/>
          <w:sz w:val="28"/>
          <w:szCs w:val="28"/>
          <w:lang w:eastAsia="ru-RU"/>
        </w:rPr>
        <w:t>Направле</w:t>
      </w:r>
      <w:r w:rsidR="006A400F">
        <w:rPr>
          <w:rFonts w:ascii="Times New Roman" w:hAnsi="Times New Roman" w:cs="Times New Roman"/>
          <w:b/>
          <w:sz w:val="28"/>
          <w:szCs w:val="28"/>
          <w:lang w:eastAsia="ru-RU"/>
        </w:rPr>
        <w:t>ние деятельности ШСК «Олимп</w:t>
      </w:r>
      <w:r w:rsidRPr="006A400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8"/>
        <w:gridCol w:w="3505"/>
        <w:gridCol w:w="3282"/>
      </w:tblGrid>
      <w:tr w:rsidR="00026FBC" w:rsidRPr="00AD33C3" w:rsidTr="00C36D51">
        <w:trPr>
          <w:trHeight w:val="975"/>
          <w:tblCellSpacing w:w="15" w:type="dxa"/>
        </w:trPr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деятельности</w:t>
            </w:r>
          </w:p>
        </w:tc>
        <w:tc>
          <w:tcPr>
            <w:tcW w:w="3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Индикаторы</w:t>
            </w:r>
          </w:p>
        </w:tc>
      </w:tr>
      <w:tr w:rsidR="00026FBC" w:rsidRPr="00AD33C3" w:rsidTr="00C36D51">
        <w:trPr>
          <w:trHeight w:val="990"/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 – агитационная деятельность:</w:t>
            </w:r>
          </w:p>
        </w:tc>
      </w:tr>
      <w:tr w:rsidR="00026FBC" w:rsidRPr="00AD33C3" w:rsidTr="00C36D51">
        <w:trPr>
          <w:trHeight w:val="990"/>
          <w:tblCellSpacing w:w="15" w:type="dxa"/>
        </w:trPr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исходной ситуации.</w:t>
            </w:r>
          </w:p>
        </w:tc>
        <w:tc>
          <w:tcPr>
            <w:tcW w:w="3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Инвентаризация МТБ, кадровое и финансовое обеспечение. Наличие в </w:t>
            </w: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клубе спортивного инвентаря и оборудования.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с</w:t>
            </w:r>
            <w:r w:rsidR="006A4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портинвентаря и оборудования – 7</w:t>
            </w: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0% от </w:t>
            </w: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желаемого количества.</w:t>
            </w:r>
          </w:p>
        </w:tc>
      </w:tr>
      <w:tr w:rsidR="00026FBC" w:rsidRPr="00AD33C3" w:rsidTr="00C36D51">
        <w:trPr>
          <w:trHeight w:val="990"/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Организационная деятельность:</w:t>
            </w:r>
          </w:p>
        </w:tc>
      </w:tr>
      <w:tr w:rsidR="00026FBC" w:rsidRPr="00AD33C3" w:rsidTr="00C36D51">
        <w:trPr>
          <w:trHeight w:val="990"/>
          <w:tblCellSpacing w:w="15" w:type="dxa"/>
        </w:trPr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Школьного спортивного клуба</w:t>
            </w:r>
          </w:p>
        </w:tc>
        <w:tc>
          <w:tcPr>
            <w:tcW w:w="3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физкультурно– </w:t>
            </w:r>
            <w:r w:rsidR="006A400F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6A400F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A4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ортивного актива среди учащихся.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Методическое объединение классных руководителей. Изготовление рекламных стендов и другой наглядной агитации о спорте и учащихся/выпускниках/- спортсменах.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о назначении руководителя клуба, план работы, расписание спортивных секций, создание </w:t>
            </w:r>
            <w:r w:rsidRPr="00AD33C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направления</w:t>
            </w:r>
            <w:r w:rsidR="00C36D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«Здоровье детей » на школьном сайте.</w:t>
            </w:r>
          </w:p>
        </w:tc>
      </w:tr>
      <w:tr w:rsidR="00026FBC" w:rsidRPr="00AD33C3" w:rsidTr="00C36D51">
        <w:trPr>
          <w:trHeight w:val="990"/>
          <w:tblCellSpacing w:w="15" w:type="dxa"/>
        </w:trPr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символики</w:t>
            </w:r>
          </w:p>
        </w:tc>
        <w:tc>
          <w:tcPr>
            <w:tcW w:w="3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на создание флага</w:t>
            </w:r>
            <w:r w:rsidR="00C36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эмблемы, девиза ШСК « Олимп</w:t>
            </w: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Атрибутика ШСК</w:t>
            </w:r>
          </w:p>
        </w:tc>
      </w:tr>
      <w:tr w:rsidR="00026FBC" w:rsidRPr="00AD33C3" w:rsidTr="00C36D51">
        <w:trPr>
          <w:trHeight w:val="990"/>
          <w:tblCellSpacing w:w="15" w:type="dxa"/>
        </w:trPr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спортивно-массовых мероприятий как системы.</w:t>
            </w:r>
          </w:p>
        </w:tc>
        <w:tc>
          <w:tcPr>
            <w:tcW w:w="3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спортивно-массовых мероприятий по плану мероприятий ШСК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C36D51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  <w:r w:rsidR="00026FBC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0% от общего количества учащихся школы.</w:t>
            </w:r>
          </w:p>
        </w:tc>
      </w:tr>
      <w:tr w:rsidR="00026FBC" w:rsidRPr="00AD33C3" w:rsidTr="00C36D51">
        <w:trPr>
          <w:trHeight w:val="990"/>
          <w:tblCellSpacing w:w="15" w:type="dxa"/>
        </w:trPr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по созданию программ дополнительного образования детей</w:t>
            </w:r>
          </w:p>
        </w:tc>
        <w:tc>
          <w:tcPr>
            <w:tcW w:w="3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дополнительных образовательных программ физкультурно-оздоровительной направленности.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Программы: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Кружковой работы</w:t>
            </w:r>
          </w:p>
          <w:p w:rsidR="00026FBC" w:rsidRPr="00AD33C3" w:rsidRDefault="00026FBC" w:rsidP="00C36D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Внеурочной деятельности «З</w:t>
            </w:r>
            <w:r w:rsidR="00C36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доровая семейка», «Пинг-понг».</w:t>
            </w:r>
          </w:p>
        </w:tc>
      </w:tr>
      <w:tr w:rsidR="00026FBC" w:rsidRPr="00AD33C3" w:rsidTr="00C36D51">
        <w:trPr>
          <w:trHeight w:val="990"/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деятельность:</w:t>
            </w:r>
          </w:p>
        </w:tc>
      </w:tr>
      <w:tr w:rsidR="00026FBC" w:rsidRPr="00AD33C3" w:rsidTr="00C36D51">
        <w:trPr>
          <w:trHeight w:val="990"/>
          <w:tblCellSpacing w:w="15" w:type="dxa"/>
        </w:trPr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по привлечению учащихся к деятельн</w:t>
            </w:r>
            <w:r w:rsidR="00C36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ости по управлению ШСК «Олимп</w:t>
            </w: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Совета клуба. Планирование, организация и проведение мероприятий.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Протоколы заседаний Совета клуба. Отчеты о проведении мероприятий</w:t>
            </w:r>
            <w:r w:rsidR="00C406DF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6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газеты, 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на школьном сайте.</w:t>
            </w:r>
          </w:p>
        </w:tc>
      </w:tr>
      <w:tr w:rsidR="00026FBC" w:rsidRPr="00AD33C3" w:rsidTr="00C36D51">
        <w:trPr>
          <w:trHeight w:val="990"/>
          <w:tblCellSpacing w:w="15" w:type="dxa"/>
        </w:trPr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занятий по интересам, возрастам, уровню </w:t>
            </w: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физической подготовленности.</w:t>
            </w:r>
          </w:p>
        </w:tc>
        <w:tc>
          <w:tcPr>
            <w:tcW w:w="3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Рост количества учащихся, постоянно занима</w:t>
            </w:r>
            <w:r w:rsidR="00C36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ющихся в секциях </w:t>
            </w:r>
            <w:r w:rsidR="00C36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ШСК «Олимп</w:t>
            </w: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C36D51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4</w:t>
            </w:r>
            <w:r w:rsidR="00026FBC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0% от числа учащихся школы.</w:t>
            </w:r>
          </w:p>
        </w:tc>
      </w:tr>
      <w:tr w:rsidR="00026FBC" w:rsidRPr="00AD33C3" w:rsidTr="00C36D51">
        <w:trPr>
          <w:trHeight w:val="990"/>
          <w:tblCellSpacing w:w="15" w:type="dxa"/>
        </w:trPr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деятельности с учащимися, оказавшимися в трудной жизненной ситуации.</w:t>
            </w:r>
          </w:p>
        </w:tc>
        <w:tc>
          <w:tcPr>
            <w:tcW w:w="3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Занятость в клубе детей с ослабленным здоровьем, стоящих на учете в ПДН, сирот, детей из малообеспеченных семей.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количества пропусков уроков по болезни, снижение числа учащихся «группы риска» и стоящих на учете в ПДН.</w:t>
            </w:r>
          </w:p>
        </w:tc>
      </w:tr>
      <w:tr w:rsidR="00026FBC" w:rsidRPr="00AD33C3" w:rsidTr="00C36D51">
        <w:trPr>
          <w:trHeight w:val="990"/>
          <w:tblCellSpacing w:w="15" w:type="dxa"/>
        </w:trPr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 ДЮСШ и клубами.</w:t>
            </w:r>
          </w:p>
        </w:tc>
        <w:tc>
          <w:tcPr>
            <w:tcW w:w="3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педагогов доп. образования и тренеров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Договоры</w:t>
            </w:r>
          </w:p>
        </w:tc>
      </w:tr>
      <w:tr w:rsidR="00026FBC" w:rsidRPr="00AD33C3" w:rsidTr="00C36D51">
        <w:trPr>
          <w:trHeight w:val="990"/>
          <w:tblCellSpacing w:w="15" w:type="dxa"/>
        </w:trPr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новых направлений: </w:t>
            </w:r>
            <w:r w:rsidR="00C36D51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военно-патриотического</w:t>
            </w: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 учащихся, занимающихся прикладными видами спорта.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районных соревнованиях по военно – прикладным видам спорта.</w:t>
            </w:r>
          </w:p>
        </w:tc>
      </w:tr>
      <w:tr w:rsidR="00026FBC" w:rsidRPr="00AD33C3" w:rsidTr="00C36D51">
        <w:trPr>
          <w:trHeight w:val="990"/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</w:p>
        </w:tc>
      </w:tr>
      <w:tr w:rsidR="00026FBC" w:rsidRPr="00AD33C3" w:rsidTr="00C36D51">
        <w:trPr>
          <w:trHeight w:val="990"/>
          <w:tblCellSpacing w:w="15" w:type="dxa"/>
        </w:trPr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Кадровое</w:t>
            </w:r>
          </w:p>
        </w:tc>
        <w:tc>
          <w:tcPr>
            <w:tcW w:w="3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Соответствие профиля профессионального образования осуществляемой деятельности.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 об образовании, переподготовке. Удостоверение о повышении квалификации.</w:t>
            </w:r>
          </w:p>
        </w:tc>
      </w:tr>
      <w:tr w:rsidR="00026FBC" w:rsidRPr="00AD33C3" w:rsidTr="00C36D51">
        <w:trPr>
          <w:trHeight w:val="990"/>
          <w:tblCellSpacing w:w="15" w:type="dxa"/>
        </w:trPr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Материально-техническое</w:t>
            </w:r>
          </w:p>
        </w:tc>
        <w:tc>
          <w:tcPr>
            <w:tcW w:w="3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C36D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в школе спортивной площадки, мини - поля</w:t>
            </w:r>
            <w:r w:rsidR="00C406DF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спортзалов соответствующих требованиям техники безопасности.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Спортивная площадка. Документы, разрешающие эксплуатацию спортивной площадки.</w:t>
            </w:r>
          </w:p>
        </w:tc>
      </w:tr>
      <w:tr w:rsidR="00026FBC" w:rsidRPr="00AD33C3" w:rsidTr="00C36D51">
        <w:trPr>
          <w:trHeight w:val="990"/>
          <w:tblCellSpacing w:w="15" w:type="dxa"/>
        </w:trPr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</w:t>
            </w:r>
          </w:p>
        </w:tc>
        <w:tc>
          <w:tcPr>
            <w:tcW w:w="3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в бюджете затрат на проведение спортивно – массовых мероприятий.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проектов клуба в различных конкурсах.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406DF" w:rsidRDefault="00C406DF" w:rsidP="00C36D5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06DF" w:rsidRDefault="00C406DF" w:rsidP="00C36D5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06DF" w:rsidRDefault="00C406DF" w:rsidP="00C36D5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06DF" w:rsidRDefault="00C406DF" w:rsidP="00C36D5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06DF" w:rsidRDefault="00C406DF" w:rsidP="00C36D5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6FBC" w:rsidRPr="00C36D51" w:rsidRDefault="00026FBC" w:rsidP="00C36D5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D5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Перс</w:t>
      </w:r>
      <w:r w:rsidR="00C36D51">
        <w:rPr>
          <w:rFonts w:ascii="Times New Roman" w:hAnsi="Times New Roman" w:cs="Times New Roman"/>
          <w:b/>
          <w:sz w:val="28"/>
          <w:szCs w:val="28"/>
          <w:lang w:eastAsia="ru-RU"/>
        </w:rPr>
        <w:t>пективы развития ШСК «Олимп</w:t>
      </w:r>
      <w:r w:rsidRPr="00C36D5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5"/>
        <w:gridCol w:w="3528"/>
        <w:gridCol w:w="2852"/>
      </w:tblGrid>
      <w:tr w:rsidR="00026FBC" w:rsidRPr="00AD33C3" w:rsidTr="00C406DF">
        <w:trPr>
          <w:trHeight w:val="975"/>
          <w:tblCellSpacing w:w="15" w:type="dxa"/>
        </w:trPr>
        <w:tc>
          <w:tcPr>
            <w:tcW w:w="3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Аналитическая работа по сопровождению учащихся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деятельности во внеурочное время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Организационно-информационная деятельность</w:t>
            </w:r>
          </w:p>
        </w:tc>
      </w:tr>
      <w:tr w:rsidR="00026FBC" w:rsidRPr="00AD33C3" w:rsidTr="00C406DF">
        <w:trPr>
          <w:trHeight w:val="975"/>
          <w:tblCellSpacing w:w="15" w:type="dxa"/>
        </w:trPr>
        <w:tc>
          <w:tcPr>
            <w:tcW w:w="3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банка данных учащихся подготовительной и специальной медицинских групп, детей – инвалидов.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личных качеств учащихся.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социального статуса ребенка, изучение межличностных отношений среди ровесников.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семинаров и тренингов с работниками по осуществлению работы, направленной на укрепление здоровья и повышение работоспособности организма детей.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интересов и потребностей учащихся, вовлечение подростков в проекты, секции.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и работа групп различной направленности, контроль за их деятельностью и посещением занятий учащимися “группы риска” и различных медицинских групп.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учащихся о работе ШСК.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Разнообразные формы внеклассной работы: Дни Здоровья, соревнования, фестивали, конкурсы, акции, беседы, смотры и т. д.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проектов по каникулярной занятости детей.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Совета клуба по организации самоуправления, профилактика простудных заболеваний и правонарушений в школе.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Встречи с представителями спортивной общественности, работниками здравоохранения.</w:t>
            </w:r>
          </w:p>
        </w:tc>
      </w:tr>
    </w:tbl>
    <w:p w:rsidR="00026FBC" w:rsidRPr="00C36D51" w:rsidRDefault="00026FBC" w:rsidP="00C36D5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D51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Предполагаемый эффект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3"/>
        <w:gridCol w:w="5022"/>
      </w:tblGrid>
      <w:tr w:rsidR="00026FBC" w:rsidRPr="00AD33C3" w:rsidTr="00026FBC">
        <w:trPr>
          <w:trHeight w:val="975"/>
          <w:tblCellSpacing w:w="15" w:type="dxa"/>
        </w:trPr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Образовательный эффект</w:t>
            </w:r>
          </w:p>
        </w:tc>
        <w:tc>
          <w:tcPr>
            <w:tcW w:w="8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эффект</w:t>
            </w:r>
          </w:p>
        </w:tc>
      </w:tr>
      <w:tr w:rsidR="00026FBC" w:rsidRPr="00AD33C3" w:rsidTr="00026FBC">
        <w:trPr>
          <w:trHeight w:val="975"/>
          <w:tblCellSpacing w:w="15" w:type="dxa"/>
        </w:trPr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рост общефизической подготовки учащихся;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-разнообразие спортивной деятельности во внеурочное время;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рост показателей спортивных достижений учащихся на уровне школы, района</w:t>
            </w:r>
            <w:r w:rsidR="00C36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области</w:t>
            </w: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профориентация старшеклассников (выбор педагогических вузов);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снижение пропусков уроков по болезни благодаря закаливанию организма;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-профилактика простудных заболеваний.</w:t>
            </w:r>
          </w:p>
        </w:tc>
        <w:tc>
          <w:tcPr>
            <w:tcW w:w="8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-привлечение родителей к сотрудничеству в ШСК,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организованный спортивный досуг в каникулярное время через краткосрочные спортивные модули,</w:t>
            </w:r>
          </w:p>
          <w:p w:rsidR="00026FBC" w:rsidRPr="00AD33C3" w:rsidRDefault="00026FBC" w:rsidP="00C36D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вовлечение родителей в </w:t>
            </w:r>
            <w:r w:rsidR="00C36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</w:t>
            </w: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массовые мероприятия школы.</w:t>
            </w:r>
          </w:p>
        </w:tc>
      </w:tr>
    </w:tbl>
    <w:p w:rsidR="00026FBC" w:rsidRPr="00AD33C3" w:rsidRDefault="00026FBC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36D5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Основные задачи</w:t>
      </w:r>
      <w:r w:rsidRPr="00AD33C3">
        <w:rPr>
          <w:rFonts w:ascii="Times New Roman" w:hAnsi="Times New Roman" w:cs="Times New Roman"/>
          <w:sz w:val="28"/>
          <w:szCs w:val="28"/>
          <w:lang w:eastAsia="ru-RU"/>
        </w:rPr>
        <w:t>, которые предлагается решить в процессе реализации программы развития школьного спортивного клуба путем поэтапного решения возникших проблем:</w:t>
      </w:r>
    </w:p>
    <w:p w:rsidR="00026FBC" w:rsidRPr="00C36D51" w:rsidRDefault="00026FBC" w:rsidP="00AD33C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D51">
        <w:rPr>
          <w:rFonts w:ascii="Times New Roman" w:hAnsi="Times New Roman" w:cs="Times New Roman"/>
          <w:b/>
          <w:sz w:val="28"/>
          <w:szCs w:val="28"/>
          <w:lang w:eastAsia="ru-RU"/>
        </w:rPr>
        <w:t>I ЭТАП 2013 год</w:t>
      </w:r>
    </w:p>
    <w:p w:rsidR="00026FBC" w:rsidRPr="00AD33C3" w:rsidRDefault="00026FBC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026FBC" w:rsidRPr="00AD33C3" w:rsidRDefault="00026FBC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sz w:val="28"/>
          <w:szCs w:val="28"/>
          <w:lang w:eastAsia="ru-RU"/>
        </w:rPr>
        <w:t>Подбор и изучение методической литературы.</w:t>
      </w:r>
    </w:p>
    <w:p w:rsidR="00026FBC" w:rsidRPr="00AD33C3" w:rsidRDefault="00026FBC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sz w:val="28"/>
          <w:szCs w:val="28"/>
          <w:lang w:eastAsia="ru-RU"/>
        </w:rPr>
        <w:t>Изучение опыта работы других школьных спортивных клубов. –</w:t>
      </w:r>
    </w:p>
    <w:p w:rsidR="00026FBC" w:rsidRPr="00AD33C3" w:rsidRDefault="00026FBC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sz w:val="28"/>
          <w:szCs w:val="28"/>
          <w:lang w:eastAsia="ru-RU"/>
        </w:rPr>
        <w:t>Развитие материальной базы.</w:t>
      </w:r>
    </w:p>
    <w:p w:rsidR="00026FBC" w:rsidRPr="00AD33C3" w:rsidRDefault="00026FBC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sz w:val="28"/>
          <w:szCs w:val="28"/>
          <w:lang w:eastAsia="ru-RU"/>
        </w:rPr>
        <w:t>Определение уровня физической подготовленности учащихся с 1 по 11 класс.</w:t>
      </w:r>
    </w:p>
    <w:p w:rsidR="00026FBC" w:rsidRPr="00C36D51" w:rsidRDefault="00026FBC" w:rsidP="00AD33C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D51">
        <w:rPr>
          <w:rFonts w:ascii="Times New Roman" w:hAnsi="Times New Roman" w:cs="Times New Roman"/>
          <w:b/>
          <w:sz w:val="28"/>
          <w:szCs w:val="28"/>
          <w:lang w:eastAsia="ru-RU"/>
        </w:rPr>
        <w:t>II ЭТАП 2013 - 2014 учебный год</w:t>
      </w:r>
    </w:p>
    <w:p w:rsidR="00026FBC" w:rsidRPr="00AD33C3" w:rsidRDefault="00026FBC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026FBC" w:rsidRPr="00AD33C3" w:rsidRDefault="00026FBC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sz w:val="28"/>
          <w:szCs w:val="28"/>
          <w:lang w:eastAsia="ru-RU"/>
        </w:rPr>
        <w:t>Расширение материально-технической базы для занятий физической культурой.</w:t>
      </w:r>
    </w:p>
    <w:p w:rsidR="00026FBC" w:rsidRPr="00AD33C3" w:rsidRDefault="00026FBC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sz w:val="28"/>
          <w:szCs w:val="28"/>
          <w:lang w:eastAsia="ru-RU"/>
        </w:rPr>
        <w:t>Создание целостной системы физкультурно-оздоровительной работы в школе.</w:t>
      </w:r>
    </w:p>
    <w:p w:rsidR="00026FBC" w:rsidRPr="00AD33C3" w:rsidRDefault="00026FBC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sz w:val="28"/>
          <w:szCs w:val="28"/>
          <w:lang w:eastAsia="ru-RU"/>
        </w:rPr>
        <w:t>Увеличение количества спортивных секций</w:t>
      </w:r>
    </w:p>
    <w:p w:rsidR="00026FBC" w:rsidRPr="00C36D51" w:rsidRDefault="00026FBC" w:rsidP="00AD33C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D51">
        <w:rPr>
          <w:rFonts w:ascii="Times New Roman" w:hAnsi="Times New Roman" w:cs="Times New Roman"/>
          <w:b/>
          <w:sz w:val="28"/>
          <w:szCs w:val="28"/>
          <w:lang w:eastAsia="ru-RU"/>
        </w:rPr>
        <w:t>III ЭТАП 2014- 2015 учебный год</w:t>
      </w:r>
    </w:p>
    <w:p w:rsidR="00026FBC" w:rsidRPr="00AD33C3" w:rsidRDefault="00026FBC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026FBC" w:rsidRPr="00AD33C3" w:rsidRDefault="00026FBC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sz w:val="28"/>
          <w:szCs w:val="28"/>
          <w:lang w:eastAsia="ru-RU"/>
        </w:rPr>
        <w:t>Расширение материально-технической базы для занятий физической культурой.</w:t>
      </w:r>
    </w:p>
    <w:p w:rsidR="00026FBC" w:rsidRPr="00AD33C3" w:rsidRDefault="00026FBC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sz w:val="28"/>
          <w:szCs w:val="28"/>
          <w:lang w:eastAsia="ru-RU"/>
        </w:rPr>
        <w:t>Создание целостной системы физкультурно-оздоровительной работы в школе.</w:t>
      </w:r>
    </w:p>
    <w:p w:rsidR="00026FBC" w:rsidRPr="00AD33C3" w:rsidRDefault="00026FBC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sz w:val="28"/>
          <w:szCs w:val="28"/>
          <w:lang w:eastAsia="ru-RU"/>
        </w:rPr>
        <w:t>Анализ программы развития школьного спортивного клуба. Проблемы и их решения.</w:t>
      </w:r>
    </w:p>
    <w:p w:rsidR="00026FBC" w:rsidRPr="00AD33C3" w:rsidRDefault="00026FBC" w:rsidP="00AD3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33C3">
        <w:rPr>
          <w:rFonts w:ascii="Times New Roman" w:hAnsi="Times New Roman" w:cs="Times New Roman"/>
          <w:sz w:val="28"/>
          <w:szCs w:val="28"/>
          <w:lang w:eastAsia="ru-RU"/>
        </w:rPr>
        <w:t>Обработка данных, составление организационно-методических указаний при использовании программы.</w:t>
      </w:r>
    </w:p>
    <w:p w:rsidR="00C406DF" w:rsidRDefault="00C406DF" w:rsidP="00D85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06DF" w:rsidRDefault="00C406DF" w:rsidP="00D85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06DF" w:rsidRDefault="00C406DF" w:rsidP="00D85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06DF" w:rsidRDefault="00C406DF" w:rsidP="00D85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06DF" w:rsidRDefault="00C406DF" w:rsidP="00D85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06DF" w:rsidRDefault="00C406DF" w:rsidP="00D85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06DF" w:rsidRDefault="00C406DF" w:rsidP="00D85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06DF" w:rsidRDefault="00C406DF" w:rsidP="00D85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06DF" w:rsidRDefault="00C406DF" w:rsidP="00D85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06DF" w:rsidRDefault="00C406DF" w:rsidP="00D85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06DF" w:rsidRDefault="00C406DF" w:rsidP="00D85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06DF" w:rsidRDefault="00C406DF" w:rsidP="00D85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06DF" w:rsidRDefault="00C406DF" w:rsidP="00D85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06DF" w:rsidRDefault="00C406DF" w:rsidP="00D85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06DF" w:rsidRDefault="00C406DF" w:rsidP="00D85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6FBC" w:rsidRPr="00D85162" w:rsidRDefault="00026FBC" w:rsidP="00D85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516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спортивно – </w:t>
      </w:r>
      <w:proofErr w:type="gramStart"/>
      <w:r w:rsidRPr="00D85162">
        <w:rPr>
          <w:rFonts w:ascii="Times New Roman" w:hAnsi="Times New Roman" w:cs="Times New Roman"/>
          <w:b/>
          <w:sz w:val="28"/>
          <w:szCs w:val="28"/>
          <w:lang w:eastAsia="ru-RU"/>
        </w:rPr>
        <w:t>оздоровительной</w:t>
      </w:r>
      <w:proofErr w:type="gramEnd"/>
      <w:r w:rsidRPr="00D85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3172"/>
        <w:gridCol w:w="1804"/>
        <w:gridCol w:w="1601"/>
        <w:gridCol w:w="2443"/>
      </w:tblGrid>
      <w:tr w:rsidR="00026FBC" w:rsidRPr="00AD33C3" w:rsidTr="00026FBC">
        <w:trPr>
          <w:trHeight w:val="615"/>
          <w:tblCellSpacing w:w="15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26FBC" w:rsidRPr="00AD33C3" w:rsidTr="00026FBC">
        <w:trPr>
          <w:trHeight w:val="630"/>
          <w:tblCellSpacing w:w="15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Л/атлетическая эстафета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Пулевая стрельба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2-11 классы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  <w:tr w:rsidR="00026FBC" w:rsidRPr="00AD33C3" w:rsidTr="00026FBC">
        <w:trPr>
          <w:trHeight w:val="630"/>
          <w:tblCellSpacing w:w="15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Кубок школы по волейболу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8-11классы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</w:t>
            </w:r>
            <w:r w:rsidR="00C40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  <w:tr w:rsidR="00026FBC" w:rsidRPr="00AD33C3" w:rsidTr="00026FBC">
        <w:trPr>
          <w:trHeight w:val="630"/>
          <w:tblCellSpacing w:w="15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Первенство школы по баскетболу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6-11 классы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  <w:tr w:rsidR="00026FBC" w:rsidRPr="00AD33C3" w:rsidTr="00026FBC">
        <w:trPr>
          <w:trHeight w:val="630"/>
          <w:tblCellSpacing w:w="15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Кубок школы по настольному теннису</w:t>
            </w:r>
            <w:proofErr w:type="gramStart"/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шахматам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7- 11 классы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C40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</w:t>
            </w:r>
            <w:r w:rsidR="00C40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  <w:tr w:rsidR="00026FBC" w:rsidRPr="00AD33C3" w:rsidTr="00026FBC">
        <w:trPr>
          <w:trHeight w:val="630"/>
          <w:tblCellSpacing w:w="15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Кубок школы по мини-футболу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2-11классы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  <w:tr w:rsidR="00026FBC" w:rsidRPr="00AD33C3" w:rsidTr="00026FBC">
        <w:trPr>
          <w:trHeight w:val="630"/>
          <w:tblCellSpacing w:w="15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  <w:tr w:rsidR="00026FBC" w:rsidRPr="00AD33C3" w:rsidTr="00026FBC">
        <w:trPr>
          <w:trHeight w:val="630"/>
          <w:tblCellSpacing w:w="15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гимнастике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«Дартс»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5-11классы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  <w:tr w:rsidR="00026FBC" w:rsidRPr="00AD33C3" w:rsidTr="00026FBC">
        <w:trPr>
          <w:trHeight w:val="630"/>
          <w:tblCellSpacing w:w="15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Оборонно-массовая работа по отдельному плану</w:t>
            </w:r>
            <w:proofErr w:type="gramStart"/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лыжным гонкам-«Эстафета»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  <w:tr w:rsidR="00026FBC" w:rsidRPr="00AD33C3" w:rsidTr="00026FBC">
        <w:trPr>
          <w:trHeight w:val="630"/>
          <w:tblCellSpacing w:w="15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Спортивное многоборье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  <w:tr w:rsidR="00026FBC" w:rsidRPr="00AD33C3" w:rsidTr="00026FBC">
        <w:trPr>
          <w:trHeight w:val="630"/>
          <w:tblCellSpacing w:w="15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Школьные соревнования на кубок по лыжным гонкам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Настольный теннис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Шашки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2–11 классы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7-11классы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  <w:tr w:rsidR="00026FBC" w:rsidRPr="00AD33C3" w:rsidTr="00026FBC">
        <w:trPr>
          <w:trHeight w:val="630"/>
          <w:tblCellSpacing w:w="15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Кубок школы по баскетболу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Пулевая стрельба</w:t>
            </w:r>
          </w:p>
          <w:p w:rsidR="00026FBC" w:rsidRPr="00AD33C3" w:rsidRDefault="00C406DF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Троеборье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– 11 класс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r w:rsidR="00C40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  <w:tr w:rsidR="00026FBC" w:rsidRPr="00AD33C3" w:rsidTr="00026FBC">
        <w:trPr>
          <w:trHeight w:val="630"/>
          <w:tblCellSpacing w:w="15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легкой атлетике на кубок школы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–11 класс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  <w:tr w:rsidR="00026FBC" w:rsidRPr="00AD33C3" w:rsidTr="00026FBC">
        <w:trPr>
          <w:trHeight w:val="630"/>
          <w:tblCellSpacing w:w="15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Кубок школы по футболу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 возможности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 – 10 класс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  <w:tr w:rsidR="00026FBC" w:rsidRPr="00AD33C3" w:rsidTr="00026FBC">
        <w:trPr>
          <w:trHeight w:val="615"/>
          <w:tblCellSpacing w:w="15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Туристические походы, лыжные вылазки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C406DF" w:rsidP="00C40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каникулах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клуб выходного дня.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</w:tbl>
    <w:p w:rsidR="00026FBC" w:rsidRPr="00C406DF" w:rsidRDefault="00026FBC" w:rsidP="00AD33C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6DF">
        <w:rPr>
          <w:rFonts w:ascii="Times New Roman" w:hAnsi="Times New Roman" w:cs="Times New Roman"/>
          <w:b/>
          <w:sz w:val="28"/>
          <w:szCs w:val="28"/>
          <w:lang w:eastAsia="ru-RU"/>
        </w:rPr>
        <w:t>Участие в районных соревнованиях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3828"/>
        <w:gridCol w:w="1457"/>
        <w:gridCol w:w="1631"/>
        <w:gridCol w:w="2174"/>
      </w:tblGrid>
      <w:tr w:rsidR="00026FBC" w:rsidRPr="00AD33C3" w:rsidTr="00C406DF">
        <w:trPr>
          <w:trHeight w:val="615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волейболу, стрельбе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9-11кл.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  <w:tr w:rsidR="00026FBC" w:rsidRPr="00AD33C3" w:rsidTr="00C406DF">
        <w:trPr>
          <w:trHeight w:val="63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мини-футболу, гимнастике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9-11кл.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  <w:tr w:rsidR="00026FBC" w:rsidRPr="00AD33C3" w:rsidTr="00C406DF">
        <w:trPr>
          <w:trHeight w:val="63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Открытие зимнего сезона,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мини-футбол.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2-11кл.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  <w:tr w:rsidR="00026FBC" w:rsidRPr="00AD33C3" w:rsidTr="00C406DF">
        <w:trPr>
          <w:trHeight w:val="63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C406DF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Первенство по футболу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5-11кл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  <w:tr w:rsidR="00026FBC" w:rsidRPr="00AD33C3" w:rsidTr="00C406DF">
        <w:trPr>
          <w:trHeight w:val="63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лыжным гонка</w:t>
            </w:r>
            <w:r w:rsidR="00C406DF"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 «</w:t>
            </w: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Эстафета»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2-11кл.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февраль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  <w:tr w:rsidR="00026FBC" w:rsidRPr="00AD33C3" w:rsidTr="00C406DF">
        <w:trPr>
          <w:trHeight w:val="63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Закрытие зимнего сезона</w:t>
            </w:r>
          </w:p>
          <w:p w:rsidR="00026FBC" w:rsidRPr="00AD33C3" w:rsidRDefault="00C406DF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Лыжня «России»-2014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Президентские состязания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5-9 кл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  <w:tr w:rsidR="00026FBC" w:rsidRPr="00AD33C3" w:rsidTr="00C406DF">
        <w:trPr>
          <w:trHeight w:val="63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легкой атлетике, футболу</w:t>
            </w:r>
            <w:r w:rsidR="00C40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уличный баскетбол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9-11кл.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  <w:tr w:rsidR="00026FBC" w:rsidRPr="00AD33C3" w:rsidTr="00C406DF">
        <w:trPr>
          <w:trHeight w:val="63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Л/атлетический пробег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8-11кл.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  <w:tr w:rsidR="00026FBC" w:rsidRPr="00AD33C3" w:rsidTr="00C406DF">
        <w:trPr>
          <w:trHeight w:val="63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КРОСС НАЦИЙ 201</w:t>
            </w:r>
            <w:r w:rsidR="00C40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  <w:tr w:rsidR="00026FBC" w:rsidRPr="00AD33C3" w:rsidTr="00C406DF">
        <w:trPr>
          <w:trHeight w:val="63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баскетболу, настольному теннису, шахматам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8-11кл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  <w:tr w:rsidR="00026FBC" w:rsidRPr="00AD33C3" w:rsidTr="00C406DF">
        <w:trPr>
          <w:trHeight w:val="615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Президентские спортивные игры</w:t>
            </w:r>
            <w:r w:rsidR="00C40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спортивные состязания.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8-11 кл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FBC" w:rsidRPr="00AD33C3" w:rsidRDefault="00026FBC" w:rsidP="00AD33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спортивный клуб</w:t>
            </w:r>
          </w:p>
        </w:tc>
      </w:tr>
    </w:tbl>
    <w:p w:rsidR="00F83F03" w:rsidRPr="00AD33C3" w:rsidRDefault="00F83F03" w:rsidP="00AD33C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83F03" w:rsidRPr="00AD33C3" w:rsidSect="00F8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4B1"/>
    <w:multiLevelType w:val="multilevel"/>
    <w:tmpl w:val="AE02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B1413"/>
    <w:multiLevelType w:val="multilevel"/>
    <w:tmpl w:val="C612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60BA1"/>
    <w:multiLevelType w:val="multilevel"/>
    <w:tmpl w:val="8886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E7197"/>
    <w:multiLevelType w:val="multilevel"/>
    <w:tmpl w:val="E544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E23ED"/>
    <w:multiLevelType w:val="multilevel"/>
    <w:tmpl w:val="F006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F57D0"/>
    <w:multiLevelType w:val="multilevel"/>
    <w:tmpl w:val="48A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396662"/>
    <w:multiLevelType w:val="multilevel"/>
    <w:tmpl w:val="1474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03A3E"/>
    <w:multiLevelType w:val="multilevel"/>
    <w:tmpl w:val="19DC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C127F"/>
    <w:multiLevelType w:val="multilevel"/>
    <w:tmpl w:val="8508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FBC"/>
    <w:rsid w:val="00026FBC"/>
    <w:rsid w:val="006A400F"/>
    <w:rsid w:val="00AA1F54"/>
    <w:rsid w:val="00AD33C3"/>
    <w:rsid w:val="00C36D51"/>
    <w:rsid w:val="00C406DF"/>
    <w:rsid w:val="00D85162"/>
    <w:rsid w:val="00F8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FBC"/>
  </w:style>
  <w:style w:type="paragraph" w:styleId="a4">
    <w:name w:val="No Spacing"/>
    <w:uiPriority w:val="1"/>
    <w:qFormat/>
    <w:rsid w:val="00AD33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4</cp:revision>
  <dcterms:created xsi:type="dcterms:W3CDTF">2014-10-30T07:40:00Z</dcterms:created>
  <dcterms:modified xsi:type="dcterms:W3CDTF">2014-12-11T09:08:00Z</dcterms:modified>
</cp:coreProperties>
</file>